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463849" w:rsidRDefault="0073773F" w:rsidP="006239F5">
      <w:pPr>
        <w:pStyle w:val="Naslov2"/>
        <w:jc w:val="center"/>
        <w:rPr>
          <w:rStyle w:val="Naglaeno"/>
          <w:sz w:val="24"/>
        </w:rPr>
      </w:pPr>
      <w:r w:rsidRPr="00463849">
        <w:rPr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98025" wp14:editId="3FC5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463849">
        <w:rPr>
          <w:rStyle w:val="Naglaeno"/>
          <w:sz w:val="24"/>
        </w:rPr>
        <w:t>Na temelju</w:t>
      </w:r>
      <w:r w:rsidR="005A0F22" w:rsidRPr="00463849">
        <w:rPr>
          <w:rStyle w:val="Naglaeno"/>
          <w:sz w:val="24"/>
        </w:rPr>
        <w:t xml:space="preserve"> odredbi Z</w:t>
      </w:r>
      <w:r w:rsidR="002D0A69" w:rsidRPr="00463849">
        <w:rPr>
          <w:rStyle w:val="Naglaeno"/>
          <w:sz w:val="24"/>
        </w:rPr>
        <w:t>akona o održiv</w:t>
      </w:r>
      <w:r w:rsidR="005A0F22" w:rsidRPr="00463849">
        <w:rPr>
          <w:rStyle w:val="Naglaeno"/>
          <w:sz w:val="24"/>
        </w:rPr>
        <w:t>om</w:t>
      </w:r>
      <w:r w:rsidR="002D0A69" w:rsidRPr="00463849">
        <w:rPr>
          <w:rStyle w:val="Naglaeno"/>
          <w:sz w:val="24"/>
        </w:rPr>
        <w:t xml:space="preserve"> gospodarenju otpadom („Narodne novine“ br. </w:t>
      </w:r>
      <w:r w:rsidR="00811F30" w:rsidRPr="00463849">
        <w:rPr>
          <w:rStyle w:val="Naglaeno"/>
          <w:sz w:val="24"/>
        </w:rPr>
        <w:t xml:space="preserve"> </w:t>
      </w:r>
      <w:r w:rsidR="002D0A69" w:rsidRPr="00463849">
        <w:rPr>
          <w:rStyle w:val="Naglaeno"/>
          <w:sz w:val="24"/>
        </w:rPr>
        <w:t xml:space="preserve">94/13, 73/17, 14/19 i 98/19) i </w:t>
      </w:r>
      <w:r w:rsidR="00811F30" w:rsidRPr="00463849">
        <w:rPr>
          <w:rStyle w:val="Naglaeno"/>
          <w:sz w:val="24"/>
        </w:rPr>
        <w:t xml:space="preserve">članka </w:t>
      </w:r>
      <w:r w:rsidR="005B3EC7" w:rsidRPr="00463849">
        <w:rPr>
          <w:b w:val="0"/>
          <w:sz w:val="24"/>
        </w:rPr>
        <w:t xml:space="preserve">28. Statuta Općine Šolta, („Službeni glasnik Općine Šolta“ br. </w:t>
      </w:r>
      <w:r w:rsidR="00463849" w:rsidRPr="00463849">
        <w:rPr>
          <w:b w:val="0"/>
          <w:sz w:val="24"/>
        </w:rPr>
        <w:t>06/21</w:t>
      </w:r>
      <w:r w:rsidR="005B3EC7" w:rsidRPr="00463849">
        <w:rPr>
          <w:b w:val="0"/>
          <w:sz w:val="24"/>
        </w:rPr>
        <w:t>)</w:t>
      </w:r>
      <w:r w:rsidR="00811F30" w:rsidRPr="00463849">
        <w:rPr>
          <w:rStyle w:val="Naglaeno"/>
          <w:b/>
          <w:sz w:val="24"/>
        </w:rPr>
        <w:t xml:space="preserve"> </w:t>
      </w:r>
      <w:r w:rsidR="00CF151E" w:rsidRPr="00463849">
        <w:rPr>
          <w:b w:val="0"/>
          <w:sz w:val="24"/>
        </w:rPr>
        <w:t xml:space="preserve">Općinsko vijeće Općine Šolta </w:t>
      </w:r>
      <w:r w:rsidR="00811F30" w:rsidRPr="00463849">
        <w:rPr>
          <w:rStyle w:val="Naglaeno"/>
          <w:sz w:val="24"/>
        </w:rPr>
        <w:t xml:space="preserve">na </w:t>
      </w:r>
      <w:r w:rsidR="00B5162A">
        <w:rPr>
          <w:rStyle w:val="Naglaeno"/>
          <w:sz w:val="24"/>
        </w:rPr>
        <w:t>___</w:t>
      </w:r>
      <w:r w:rsidR="006608AA" w:rsidRPr="00463849">
        <w:rPr>
          <w:rStyle w:val="Naglaeno"/>
          <w:sz w:val="24"/>
        </w:rPr>
        <w:t>.</w:t>
      </w:r>
      <w:r w:rsidR="00AE2453" w:rsidRPr="00463849">
        <w:rPr>
          <w:rStyle w:val="Naglaeno"/>
          <w:sz w:val="24"/>
        </w:rPr>
        <w:t xml:space="preserve"> sjednici održanoj </w:t>
      </w:r>
      <w:r w:rsidR="00B5162A">
        <w:rPr>
          <w:rStyle w:val="Naglaeno"/>
          <w:sz w:val="24"/>
        </w:rPr>
        <w:t>________2022</w:t>
      </w:r>
      <w:r w:rsidR="00977F4A" w:rsidRPr="00463849">
        <w:rPr>
          <w:rStyle w:val="Naglaeno"/>
          <w:sz w:val="24"/>
        </w:rPr>
        <w:t>.</w:t>
      </w:r>
      <w:r w:rsidR="00811F30" w:rsidRPr="00463849">
        <w:rPr>
          <w:rStyle w:val="Naglaeno"/>
          <w:sz w:val="24"/>
        </w:rPr>
        <w:t xml:space="preserve"> godine donosi</w:t>
      </w:r>
    </w:p>
    <w:p w:rsidR="00811F30" w:rsidRPr="00463849" w:rsidRDefault="00811F30" w:rsidP="00811F30">
      <w:pPr>
        <w:pStyle w:val="Naslov2"/>
        <w:rPr>
          <w:rStyle w:val="Naglaeno"/>
          <w:sz w:val="24"/>
        </w:rPr>
      </w:pPr>
      <w:r w:rsidRPr="00463849">
        <w:rPr>
          <w:rStyle w:val="Naglaeno"/>
          <w:sz w:val="24"/>
        </w:rPr>
        <w:t xml:space="preserve">      </w:t>
      </w:r>
    </w:p>
    <w:p w:rsidR="00042C18" w:rsidRPr="00042C18" w:rsidRDefault="00811F30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>PROGRAM</w:t>
      </w:r>
      <w:r w:rsidR="00042C18" w:rsidRPr="00042C18">
        <w:rPr>
          <w:sz w:val="28"/>
        </w:rPr>
        <w:t xml:space="preserve"> </w:t>
      </w:r>
      <w:r w:rsidR="00FC66C3" w:rsidRPr="00042C18">
        <w:rPr>
          <w:sz w:val="28"/>
        </w:rPr>
        <w:t xml:space="preserve">ODRŽIVOG GOSPODARENJA OTPADOM </w:t>
      </w:r>
    </w:p>
    <w:p w:rsidR="00811F30" w:rsidRPr="00042C18" w:rsidRDefault="00977F4A" w:rsidP="00042C18">
      <w:pPr>
        <w:pStyle w:val="Naslov2"/>
        <w:jc w:val="center"/>
        <w:rPr>
          <w:sz w:val="28"/>
        </w:rPr>
      </w:pPr>
      <w:r w:rsidRPr="00042C18">
        <w:rPr>
          <w:sz w:val="28"/>
        </w:rPr>
        <w:t xml:space="preserve">U </w:t>
      </w:r>
      <w:r w:rsidR="00FC66C3" w:rsidRPr="00042C18">
        <w:rPr>
          <w:sz w:val="28"/>
        </w:rPr>
        <w:t xml:space="preserve">PLANU PRORAČUNA ZA </w:t>
      </w:r>
      <w:r w:rsidR="00152E8B" w:rsidRPr="00042C18">
        <w:rPr>
          <w:sz w:val="28"/>
        </w:rPr>
        <w:t>202</w:t>
      </w:r>
      <w:r w:rsidR="00B5162A">
        <w:rPr>
          <w:sz w:val="28"/>
        </w:rPr>
        <w:t>3</w:t>
      </w:r>
      <w:r w:rsidR="00B014C2" w:rsidRPr="00042C18">
        <w:rPr>
          <w:sz w:val="28"/>
        </w:rPr>
        <w:t>. GODIN</w:t>
      </w:r>
      <w:r w:rsidR="00FC66C3" w:rsidRPr="00042C18">
        <w:rPr>
          <w:sz w:val="28"/>
        </w:rPr>
        <w:t>U</w:t>
      </w:r>
    </w:p>
    <w:p w:rsidR="00F84B1E" w:rsidRPr="00463849" w:rsidRDefault="00F84B1E" w:rsidP="00F84B1E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CE078A" w:rsidRDefault="00CE078A" w:rsidP="00DD499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ODRŽAVANJE, SANACIJA I NABAVA GRAĐEVINA, UREĐAJA I OPREME VEZANO ZA GOSPODARENJE OTPADOM</w:t>
      </w:r>
    </w:p>
    <w:p w:rsidR="00CE078A" w:rsidRDefault="00CE078A" w:rsidP="00CE078A">
      <w:pPr>
        <w:pStyle w:val="Odlomakpopisa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6E7D" w:rsidRPr="00463849" w:rsidRDefault="00FC66C3" w:rsidP="00CE07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NABAVA </w:t>
      </w:r>
      <w:r w:rsidR="00463849" w:rsidRPr="00463849">
        <w:rPr>
          <w:rFonts w:ascii="Times New Roman" w:hAnsi="Times New Roman"/>
          <w:b/>
          <w:sz w:val="24"/>
          <w:szCs w:val="24"/>
        </w:rPr>
        <w:t>KOMUNALNE OPREME</w:t>
      </w:r>
      <w:r w:rsidR="00B16E7D" w:rsidRPr="00463849">
        <w:rPr>
          <w:rFonts w:ascii="Times New Roman" w:hAnsi="Times New Roman"/>
          <w:b/>
          <w:sz w:val="24"/>
          <w:szCs w:val="24"/>
        </w:rPr>
        <w:t>:</w:t>
      </w:r>
      <w:r w:rsidR="000B68DC" w:rsidRPr="00463849">
        <w:rPr>
          <w:rFonts w:ascii="Times New Roman" w:hAnsi="Times New Roman"/>
          <w:b/>
          <w:sz w:val="24"/>
          <w:szCs w:val="24"/>
        </w:rPr>
        <w:t xml:space="preserve"> </w:t>
      </w:r>
    </w:p>
    <w:p w:rsidR="00FC66C3" w:rsidRPr="00463849" w:rsidRDefault="00463849" w:rsidP="00463849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Uključuje nabavu </w:t>
      </w:r>
      <w:proofErr w:type="spellStart"/>
      <w:r w:rsidRPr="00463849">
        <w:rPr>
          <w:rFonts w:ascii="Times New Roman" w:hAnsi="Times New Roman"/>
          <w:sz w:val="24"/>
          <w:szCs w:val="24"/>
        </w:rPr>
        <w:t>polupodzemnih</w:t>
      </w:r>
      <w:proofErr w:type="spellEnd"/>
      <w:r w:rsidRPr="00463849">
        <w:rPr>
          <w:rFonts w:ascii="Times New Roman" w:hAnsi="Times New Roman"/>
          <w:sz w:val="24"/>
          <w:szCs w:val="24"/>
        </w:rPr>
        <w:t xml:space="preserve"> kontejnera za bio otpad</w:t>
      </w:r>
      <w:r w:rsidR="00B51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62A">
        <w:rPr>
          <w:rFonts w:ascii="Times New Roman" w:hAnsi="Times New Roman"/>
          <w:sz w:val="24"/>
          <w:szCs w:val="24"/>
        </w:rPr>
        <w:t>kompostera</w:t>
      </w:r>
      <w:proofErr w:type="spellEnd"/>
      <w:r w:rsidR="00B5162A">
        <w:rPr>
          <w:rFonts w:ascii="Times New Roman" w:hAnsi="Times New Roman"/>
          <w:sz w:val="24"/>
          <w:szCs w:val="24"/>
        </w:rPr>
        <w:t xml:space="preserve">, kanta i sl. sa edukacijom stanovništva </w:t>
      </w:r>
      <w:r w:rsidR="00FC66C3" w:rsidRPr="00463849">
        <w:rPr>
          <w:rFonts w:ascii="Times New Roman" w:hAnsi="Times New Roman"/>
          <w:sz w:val="24"/>
          <w:szCs w:val="24"/>
        </w:rPr>
        <w:t xml:space="preserve">čija je procijenjena vrijednost </w:t>
      </w:r>
      <w:r w:rsidR="008F3511" w:rsidRPr="00463849">
        <w:rPr>
          <w:rFonts w:ascii="Times New Roman" w:hAnsi="Times New Roman"/>
          <w:sz w:val="24"/>
          <w:szCs w:val="24"/>
        </w:rPr>
        <w:t xml:space="preserve">sa PDV-om </w:t>
      </w:r>
      <w:r w:rsidR="00B5162A">
        <w:rPr>
          <w:rFonts w:ascii="Times New Roman" w:hAnsi="Times New Roman"/>
          <w:b/>
          <w:sz w:val="24"/>
          <w:szCs w:val="24"/>
        </w:rPr>
        <w:t xml:space="preserve">135.000,00 </w:t>
      </w:r>
      <w:proofErr w:type="spellStart"/>
      <w:r w:rsidR="00B5162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="00B5162A">
        <w:rPr>
          <w:rFonts w:ascii="Times New Roman" w:hAnsi="Times New Roman"/>
          <w:b/>
          <w:sz w:val="24"/>
          <w:szCs w:val="24"/>
        </w:rPr>
        <w:t xml:space="preserve"> (1.017.157,50 kn)</w:t>
      </w:r>
    </w:p>
    <w:p w:rsidR="00463849" w:rsidRPr="00463849" w:rsidRDefault="00463849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66C3" w:rsidRPr="00463849" w:rsidRDefault="00FC66C3" w:rsidP="00463849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63849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FC66C3" w:rsidRPr="00B5162A" w:rsidRDefault="00463849" w:rsidP="00463849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 w:rsidR="00BA035F">
        <w:rPr>
          <w:rFonts w:ascii="Times New Roman" w:hAnsi="Times New Roman"/>
          <w:sz w:val="24"/>
          <w:szCs w:val="24"/>
        </w:rPr>
        <w:t>od izvanproračunskih korisnika</w:t>
      </w:r>
      <w:r w:rsidR="00BA035F" w:rsidRPr="00A1638A">
        <w:rPr>
          <w:rFonts w:ascii="Times New Roman" w:hAnsi="Times New Roman"/>
          <w:sz w:val="24"/>
          <w:szCs w:val="24"/>
        </w:rPr>
        <w:t xml:space="preserve"> </w:t>
      </w:r>
      <w:r w:rsidR="00BA035F">
        <w:rPr>
          <w:rFonts w:ascii="Times New Roman" w:hAnsi="Times New Roman"/>
          <w:sz w:val="24"/>
          <w:szCs w:val="24"/>
        </w:rPr>
        <w:t>državnog  proračuna</w:t>
      </w:r>
      <w:r w:rsidR="00FC66C3" w:rsidRPr="00463849">
        <w:rPr>
          <w:rFonts w:ascii="Times New Roman" w:hAnsi="Times New Roman"/>
          <w:sz w:val="24"/>
          <w:szCs w:val="24"/>
        </w:rPr>
        <w:t xml:space="preserve">: </w:t>
      </w:r>
      <w:r w:rsidR="00D46E81">
        <w:rPr>
          <w:rFonts w:ascii="Times New Roman" w:hAnsi="Times New Roman"/>
          <w:b/>
          <w:sz w:val="24"/>
          <w:szCs w:val="24"/>
        </w:rPr>
        <w:t>73.000,00 EUR</w:t>
      </w:r>
      <w:r w:rsidR="00B5162A" w:rsidRPr="00B5162A">
        <w:rPr>
          <w:rFonts w:ascii="Times New Roman" w:hAnsi="Times New Roman"/>
          <w:b/>
          <w:sz w:val="24"/>
          <w:szCs w:val="24"/>
        </w:rPr>
        <w:t xml:space="preserve"> (550.018,50</w:t>
      </w:r>
      <w:r w:rsidR="00FC66C3" w:rsidRPr="00B5162A">
        <w:rPr>
          <w:rFonts w:ascii="Times New Roman" w:hAnsi="Times New Roman"/>
          <w:b/>
          <w:sz w:val="24"/>
          <w:szCs w:val="24"/>
        </w:rPr>
        <w:t xml:space="preserve"> kn</w:t>
      </w:r>
      <w:r w:rsidR="00B5162A" w:rsidRPr="00B5162A">
        <w:rPr>
          <w:rFonts w:ascii="Times New Roman" w:hAnsi="Times New Roman"/>
          <w:b/>
          <w:sz w:val="24"/>
          <w:szCs w:val="24"/>
        </w:rPr>
        <w:t>)</w:t>
      </w:r>
    </w:p>
    <w:p w:rsidR="00FC66C3" w:rsidRPr="00463849" w:rsidRDefault="00463849" w:rsidP="00FC66C3">
      <w:pPr>
        <w:spacing w:after="0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Opći izvori i primici Općine Šolta</w:t>
      </w:r>
      <w:r w:rsidR="00A547B2" w:rsidRPr="00463849">
        <w:rPr>
          <w:rFonts w:ascii="Times New Roman" w:hAnsi="Times New Roman"/>
          <w:sz w:val="24"/>
          <w:szCs w:val="24"/>
        </w:rPr>
        <w:t xml:space="preserve">: </w:t>
      </w:r>
      <w:r w:rsidR="00D46E81">
        <w:rPr>
          <w:rFonts w:ascii="Times New Roman" w:hAnsi="Times New Roman"/>
          <w:b/>
          <w:sz w:val="24"/>
          <w:szCs w:val="24"/>
        </w:rPr>
        <w:t>62.000,00 EUR</w:t>
      </w:r>
      <w:r w:rsidR="00B5162A" w:rsidRPr="00B5162A">
        <w:rPr>
          <w:rFonts w:ascii="Times New Roman" w:hAnsi="Times New Roman"/>
          <w:b/>
          <w:sz w:val="24"/>
          <w:szCs w:val="24"/>
        </w:rPr>
        <w:t xml:space="preserve"> (467.139,00</w:t>
      </w:r>
      <w:r w:rsidR="00A547B2" w:rsidRPr="00B5162A">
        <w:rPr>
          <w:rFonts w:ascii="Times New Roman" w:hAnsi="Times New Roman"/>
          <w:b/>
          <w:sz w:val="24"/>
          <w:szCs w:val="24"/>
        </w:rPr>
        <w:t xml:space="preserve"> kn</w:t>
      </w:r>
      <w:r w:rsidR="00B5162A" w:rsidRPr="00B5162A">
        <w:rPr>
          <w:rFonts w:ascii="Times New Roman" w:hAnsi="Times New Roman"/>
          <w:b/>
          <w:sz w:val="24"/>
          <w:szCs w:val="24"/>
        </w:rPr>
        <w:t>)</w:t>
      </w:r>
    </w:p>
    <w:p w:rsidR="00042C18" w:rsidRPr="00463849" w:rsidRDefault="00042C18" w:rsidP="00A547B2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63849" w:rsidRPr="00463849" w:rsidRDefault="00A1638A" w:rsidP="00D46E81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TEKUĆI RASHODI</w:t>
      </w:r>
      <w:r w:rsidR="00463849" w:rsidRPr="00463849">
        <w:rPr>
          <w:rFonts w:ascii="Times New Roman" w:hAnsi="Times New Roman"/>
          <w:b/>
          <w:sz w:val="24"/>
          <w:szCs w:val="24"/>
        </w:rPr>
        <w:t xml:space="preserve"> NASTALI VEZANO ZA GOSPODARENJE OTPADOM</w:t>
      </w:r>
    </w:p>
    <w:p w:rsidR="00A1638A" w:rsidRPr="00463849" w:rsidRDefault="00A1638A" w:rsidP="00A1638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A1638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Geodetske usluge – </w:t>
      </w:r>
      <w:r w:rsidR="0060244A" w:rsidRPr="0060244A">
        <w:rPr>
          <w:rFonts w:ascii="Times New Roman" w:hAnsi="Times New Roman"/>
          <w:b/>
          <w:sz w:val="24"/>
          <w:szCs w:val="24"/>
        </w:rPr>
        <w:t>14.000,00 EUR (105.483,00 KN).</w:t>
      </w:r>
    </w:p>
    <w:p w:rsidR="00A1638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Izrada projektne dokumentacije i potrebnih elaborata – </w:t>
      </w:r>
      <w:r w:rsidR="0060244A" w:rsidRPr="0060244A">
        <w:rPr>
          <w:rFonts w:ascii="Times New Roman" w:hAnsi="Times New Roman"/>
          <w:b/>
          <w:sz w:val="24"/>
          <w:szCs w:val="24"/>
        </w:rPr>
        <w:t xml:space="preserve">20.000,00 </w:t>
      </w:r>
      <w:r w:rsidR="0060244A">
        <w:rPr>
          <w:rFonts w:ascii="Times New Roman" w:hAnsi="Times New Roman"/>
          <w:b/>
          <w:sz w:val="24"/>
          <w:szCs w:val="24"/>
        </w:rPr>
        <w:t>EUR</w:t>
      </w:r>
      <w:r w:rsidR="0060244A" w:rsidRPr="0060244A">
        <w:rPr>
          <w:rFonts w:ascii="Times New Roman" w:hAnsi="Times New Roman"/>
          <w:b/>
          <w:sz w:val="24"/>
          <w:szCs w:val="24"/>
        </w:rPr>
        <w:t xml:space="preserve"> (150.690,00 kn)</w:t>
      </w:r>
    </w:p>
    <w:p w:rsidR="0060244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Otkup zemljišta – </w:t>
      </w:r>
      <w:r w:rsidR="0060244A" w:rsidRPr="0060244A">
        <w:rPr>
          <w:rFonts w:ascii="Times New Roman" w:hAnsi="Times New Roman"/>
          <w:b/>
          <w:sz w:val="24"/>
          <w:szCs w:val="24"/>
        </w:rPr>
        <w:t>14.000,00 EUR (105.483,00 KN).</w:t>
      </w:r>
    </w:p>
    <w:p w:rsidR="0060244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Kapitalne pomoći unutar proračuna – </w:t>
      </w:r>
      <w:r w:rsidR="0060244A" w:rsidRPr="0060244A">
        <w:rPr>
          <w:rFonts w:ascii="Times New Roman" w:hAnsi="Times New Roman"/>
          <w:b/>
          <w:sz w:val="24"/>
          <w:szCs w:val="24"/>
        </w:rPr>
        <w:t>7.000,00 EUR (52.741,50 KN).</w:t>
      </w:r>
    </w:p>
    <w:p w:rsidR="00A1638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Subvencije trgovačkom društvu u javnom sektoru </w:t>
      </w:r>
      <w:r w:rsidR="00042C18" w:rsidRPr="0060244A">
        <w:rPr>
          <w:rFonts w:ascii="Times New Roman" w:hAnsi="Times New Roman"/>
          <w:sz w:val="24"/>
          <w:szCs w:val="24"/>
        </w:rPr>
        <w:t xml:space="preserve">za nabavu vozila, opreme i sl. a za potrebe gospodarenja otpadom </w:t>
      </w:r>
      <w:r w:rsidRPr="0060244A">
        <w:rPr>
          <w:rFonts w:ascii="Times New Roman" w:hAnsi="Times New Roman"/>
          <w:sz w:val="24"/>
          <w:szCs w:val="24"/>
        </w:rPr>
        <w:t xml:space="preserve">– </w:t>
      </w:r>
      <w:r w:rsidR="00334AC2">
        <w:rPr>
          <w:rFonts w:ascii="Times New Roman" w:hAnsi="Times New Roman"/>
          <w:b/>
          <w:sz w:val="24"/>
          <w:szCs w:val="24"/>
        </w:rPr>
        <w:t>50</w:t>
      </w:r>
      <w:r w:rsidR="0060244A">
        <w:rPr>
          <w:rFonts w:ascii="Times New Roman" w:hAnsi="Times New Roman"/>
          <w:b/>
          <w:sz w:val="24"/>
          <w:szCs w:val="24"/>
        </w:rPr>
        <w:t>.000,00 EUR</w:t>
      </w:r>
      <w:r w:rsidR="0060244A" w:rsidRPr="0060244A">
        <w:rPr>
          <w:rFonts w:ascii="Times New Roman" w:hAnsi="Times New Roman"/>
          <w:b/>
          <w:sz w:val="24"/>
          <w:szCs w:val="24"/>
        </w:rPr>
        <w:t xml:space="preserve"> (</w:t>
      </w:r>
      <w:r w:rsidR="00334AC2">
        <w:rPr>
          <w:rFonts w:ascii="Times New Roman" w:hAnsi="Times New Roman"/>
          <w:b/>
          <w:sz w:val="24"/>
          <w:szCs w:val="24"/>
        </w:rPr>
        <w:t>376.725,00</w:t>
      </w:r>
      <w:r w:rsidR="0060244A" w:rsidRPr="0060244A">
        <w:rPr>
          <w:rFonts w:ascii="Times New Roman" w:hAnsi="Times New Roman"/>
          <w:b/>
          <w:sz w:val="24"/>
          <w:szCs w:val="24"/>
        </w:rPr>
        <w:t xml:space="preserve"> kn)</w:t>
      </w:r>
    </w:p>
    <w:p w:rsidR="0060244A" w:rsidRPr="0060244A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Preslagivanje otpada i redovno održavanje odlagališta i opreme na Boroviku – </w:t>
      </w:r>
      <w:r w:rsidR="00B72A92">
        <w:rPr>
          <w:rFonts w:ascii="Times New Roman" w:hAnsi="Times New Roman"/>
          <w:b/>
          <w:sz w:val="24"/>
          <w:szCs w:val="24"/>
        </w:rPr>
        <w:t>20</w:t>
      </w:r>
      <w:r w:rsidR="0060244A" w:rsidRPr="0060244A">
        <w:rPr>
          <w:rFonts w:ascii="Times New Roman" w:hAnsi="Times New Roman"/>
          <w:b/>
          <w:sz w:val="24"/>
          <w:szCs w:val="24"/>
        </w:rPr>
        <w:t>.000,00 EUR (</w:t>
      </w:r>
      <w:r w:rsidR="00B72A92">
        <w:rPr>
          <w:rFonts w:ascii="Times New Roman" w:hAnsi="Times New Roman"/>
          <w:b/>
          <w:sz w:val="24"/>
          <w:szCs w:val="24"/>
        </w:rPr>
        <w:t>150.690,00</w:t>
      </w:r>
      <w:r w:rsidR="0060244A" w:rsidRPr="0060244A">
        <w:rPr>
          <w:rFonts w:ascii="Times New Roman" w:hAnsi="Times New Roman"/>
          <w:b/>
          <w:sz w:val="24"/>
          <w:szCs w:val="24"/>
        </w:rPr>
        <w:t xml:space="preserve"> KN).</w:t>
      </w:r>
    </w:p>
    <w:p w:rsidR="0060244A" w:rsidRDefault="0060244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Pristojbe i naknade za smanjenje otpada – </w:t>
      </w:r>
      <w:r w:rsidRPr="00065A14">
        <w:rPr>
          <w:rFonts w:ascii="Times New Roman" w:hAnsi="Times New Roman"/>
          <w:b/>
          <w:sz w:val="24"/>
          <w:szCs w:val="24"/>
        </w:rPr>
        <w:t xml:space="preserve">3.500,00 EUR (26.370,75 KN) </w:t>
      </w:r>
    </w:p>
    <w:p w:rsidR="006C3D9B" w:rsidRPr="006C3D9B" w:rsidRDefault="006C3D9B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građanima za uklanjanje azbesta – </w:t>
      </w:r>
      <w:r w:rsidRPr="006C3D9B">
        <w:rPr>
          <w:rFonts w:ascii="Times New Roman" w:hAnsi="Times New Roman"/>
          <w:b/>
          <w:sz w:val="24"/>
          <w:szCs w:val="24"/>
        </w:rPr>
        <w:t>50.000,00 EUR (376.725,00 KN)</w:t>
      </w:r>
    </w:p>
    <w:p w:rsidR="00892CA2" w:rsidRPr="006C3D9B" w:rsidRDefault="00892CA2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sz w:val="24"/>
          <w:szCs w:val="24"/>
        </w:rPr>
        <w:t xml:space="preserve">Ostali nespomenuti rashodi – </w:t>
      </w:r>
      <w:r w:rsidR="0060244A" w:rsidRPr="0060244A">
        <w:rPr>
          <w:rFonts w:ascii="Times New Roman" w:hAnsi="Times New Roman"/>
          <w:b/>
          <w:sz w:val="24"/>
          <w:szCs w:val="24"/>
        </w:rPr>
        <w:t>7.000,00 EUR (52.741,50 KN).</w:t>
      </w:r>
    </w:p>
    <w:p w:rsidR="00A1638A" w:rsidRPr="0060244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A1638A" w:rsidRPr="0060244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UKUPNO:</w:t>
      </w:r>
      <w:r w:rsidR="00892CA2" w:rsidRPr="0060244A">
        <w:rPr>
          <w:rFonts w:ascii="Times New Roman" w:hAnsi="Times New Roman"/>
          <w:b/>
          <w:sz w:val="24"/>
          <w:szCs w:val="24"/>
        </w:rPr>
        <w:t xml:space="preserve"> </w:t>
      </w:r>
      <w:r w:rsidR="00334AC2">
        <w:rPr>
          <w:rFonts w:ascii="Times New Roman" w:hAnsi="Times New Roman"/>
          <w:b/>
          <w:sz w:val="24"/>
          <w:szCs w:val="24"/>
        </w:rPr>
        <w:t>18</w:t>
      </w:r>
      <w:r w:rsidR="00B72A92">
        <w:rPr>
          <w:rFonts w:ascii="Times New Roman" w:hAnsi="Times New Roman"/>
          <w:b/>
          <w:sz w:val="24"/>
          <w:szCs w:val="24"/>
        </w:rPr>
        <w:t>5</w:t>
      </w:r>
      <w:r w:rsidR="00065A14">
        <w:rPr>
          <w:rFonts w:ascii="Times New Roman" w:hAnsi="Times New Roman"/>
          <w:b/>
          <w:sz w:val="24"/>
          <w:szCs w:val="24"/>
        </w:rPr>
        <w:t>.500</w:t>
      </w:r>
      <w:r w:rsidR="0060244A">
        <w:rPr>
          <w:rFonts w:ascii="Times New Roman" w:hAnsi="Times New Roman"/>
          <w:b/>
          <w:sz w:val="24"/>
          <w:szCs w:val="24"/>
        </w:rPr>
        <w:t>,00 EUR (</w:t>
      </w:r>
      <w:r w:rsidR="006C3D9B">
        <w:rPr>
          <w:rFonts w:ascii="Times New Roman" w:hAnsi="Times New Roman"/>
          <w:b/>
          <w:sz w:val="24"/>
          <w:szCs w:val="24"/>
        </w:rPr>
        <w:t>1.</w:t>
      </w:r>
      <w:r w:rsidR="00334AC2">
        <w:rPr>
          <w:rFonts w:ascii="Times New Roman" w:hAnsi="Times New Roman"/>
          <w:b/>
          <w:sz w:val="24"/>
          <w:szCs w:val="24"/>
        </w:rPr>
        <w:t>397.649,75</w:t>
      </w:r>
      <w:r w:rsidRPr="0060244A">
        <w:rPr>
          <w:rFonts w:ascii="Times New Roman" w:hAnsi="Times New Roman"/>
          <w:b/>
          <w:sz w:val="24"/>
          <w:szCs w:val="24"/>
        </w:rPr>
        <w:t xml:space="preserve"> KN</w:t>
      </w:r>
      <w:r w:rsidR="0060244A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A1638A" w:rsidRDefault="00A1638A" w:rsidP="00A1638A">
      <w:pPr>
        <w:pStyle w:val="Odlomakpopisa"/>
        <w:spacing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638A" w:rsidRPr="00A1638A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BA035F" w:rsidRPr="00A1638A" w:rsidRDefault="00BA035F" w:rsidP="00065A14">
      <w:pPr>
        <w:pStyle w:val="Odlomakpopisa"/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B72A92">
        <w:rPr>
          <w:rFonts w:ascii="Times New Roman" w:hAnsi="Times New Roman"/>
          <w:b/>
          <w:sz w:val="24"/>
          <w:szCs w:val="24"/>
        </w:rPr>
        <w:t xml:space="preserve">: </w:t>
      </w:r>
      <w:r w:rsidR="00B72A92" w:rsidRPr="00B72A92">
        <w:rPr>
          <w:rFonts w:ascii="Times New Roman" w:hAnsi="Times New Roman"/>
          <w:b/>
          <w:sz w:val="24"/>
          <w:szCs w:val="24"/>
        </w:rPr>
        <w:t>20</w:t>
      </w:r>
      <w:r w:rsidR="00065A14" w:rsidRPr="00B72A92">
        <w:rPr>
          <w:rFonts w:ascii="Times New Roman" w:hAnsi="Times New Roman"/>
          <w:b/>
          <w:sz w:val="24"/>
          <w:szCs w:val="24"/>
        </w:rPr>
        <w:t>.</w:t>
      </w:r>
      <w:r w:rsidR="00065A14" w:rsidRPr="0060244A">
        <w:rPr>
          <w:rFonts w:ascii="Times New Roman" w:hAnsi="Times New Roman"/>
          <w:b/>
          <w:sz w:val="24"/>
          <w:szCs w:val="24"/>
        </w:rPr>
        <w:t>000,00 EUR (</w:t>
      </w:r>
      <w:r w:rsidR="00B72A92">
        <w:rPr>
          <w:rFonts w:ascii="Times New Roman" w:hAnsi="Times New Roman"/>
          <w:b/>
          <w:sz w:val="24"/>
          <w:szCs w:val="24"/>
        </w:rPr>
        <w:t>150.690,00</w:t>
      </w:r>
      <w:r w:rsidR="00065A14" w:rsidRPr="0060244A">
        <w:rPr>
          <w:rFonts w:ascii="Times New Roman" w:hAnsi="Times New Roman"/>
          <w:b/>
          <w:sz w:val="24"/>
          <w:szCs w:val="24"/>
        </w:rPr>
        <w:t xml:space="preserve"> KN).</w:t>
      </w:r>
    </w:p>
    <w:p w:rsidR="00065A14" w:rsidRDefault="00A1638A" w:rsidP="00065A14">
      <w:pPr>
        <w:pStyle w:val="Odlomakpopisa"/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lastRenderedPageBreak/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Pr="00A1638A">
        <w:rPr>
          <w:rFonts w:ascii="Times New Roman" w:hAnsi="Times New Roman"/>
          <w:sz w:val="24"/>
          <w:szCs w:val="24"/>
        </w:rPr>
        <w:t xml:space="preserve">: </w:t>
      </w:r>
      <w:r w:rsidR="00065A14" w:rsidRPr="0060244A">
        <w:rPr>
          <w:rFonts w:ascii="Times New Roman" w:hAnsi="Times New Roman"/>
          <w:b/>
          <w:sz w:val="24"/>
          <w:szCs w:val="24"/>
        </w:rPr>
        <w:t>14.000,00 EUR (105.483,00 KN).</w:t>
      </w:r>
    </w:p>
    <w:p w:rsidR="00A1638A" w:rsidRPr="00065A14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Opći izvori i primici Općine Šolta: </w:t>
      </w:r>
      <w:r w:rsidR="006C3D9B">
        <w:rPr>
          <w:rFonts w:ascii="Times New Roman" w:hAnsi="Times New Roman"/>
          <w:b/>
          <w:sz w:val="24"/>
          <w:szCs w:val="24"/>
        </w:rPr>
        <w:t>121</w:t>
      </w:r>
      <w:r w:rsidR="00065A14" w:rsidRPr="00065A14">
        <w:rPr>
          <w:rFonts w:ascii="Times New Roman" w:hAnsi="Times New Roman"/>
          <w:b/>
          <w:sz w:val="24"/>
          <w:szCs w:val="24"/>
        </w:rPr>
        <w:t>.500,00 EUR (</w:t>
      </w:r>
      <w:r w:rsidR="006C3D9B">
        <w:rPr>
          <w:rFonts w:ascii="Times New Roman" w:hAnsi="Times New Roman"/>
          <w:b/>
          <w:sz w:val="24"/>
          <w:szCs w:val="24"/>
        </w:rPr>
        <w:t>915.441,75</w:t>
      </w:r>
      <w:r w:rsidRPr="00065A14">
        <w:rPr>
          <w:rFonts w:ascii="Times New Roman" w:hAnsi="Times New Roman"/>
          <w:b/>
          <w:sz w:val="24"/>
          <w:szCs w:val="24"/>
        </w:rPr>
        <w:t xml:space="preserve"> kn</w:t>
      </w:r>
      <w:r w:rsidR="00065A14" w:rsidRPr="00065A14">
        <w:rPr>
          <w:rFonts w:ascii="Times New Roman" w:hAnsi="Times New Roman"/>
          <w:b/>
          <w:sz w:val="24"/>
          <w:szCs w:val="24"/>
        </w:rPr>
        <w:t>)</w:t>
      </w:r>
    </w:p>
    <w:p w:rsidR="00A1638A" w:rsidRPr="00A1638A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SANACIJA DIVLJIH ODLAGALIŠTA </w:t>
      </w:r>
    </w:p>
    <w:p w:rsidR="00892CA2" w:rsidRPr="00463849" w:rsidRDefault="00892CA2" w:rsidP="00065A14">
      <w:pPr>
        <w:spacing w:after="0"/>
        <w:ind w:left="1416" w:firstLine="24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Uključuje sanaciju divljih deponija </w:t>
      </w:r>
      <w:proofErr w:type="spellStart"/>
      <w:r w:rsidRPr="00463849">
        <w:rPr>
          <w:rFonts w:ascii="Times New Roman" w:hAnsi="Times New Roman"/>
          <w:sz w:val="24"/>
          <w:szCs w:val="24"/>
        </w:rPr>
        <w:t>Vrvotine</w:t>
      </w:r>
      <w:proofErr w:type="spellEnd"/>
      <w:r w:rsidRPr="00463849">
        <w:rPr>
          <w:rFonts w:ascii="Times New Roman" w:hAnsi="Times New Roman"/>
          <w:sz w:val="24"/>
          <w:szCs w:val="24"/>
        </w:rPr>
        <w:t xml:space="preserve"> i Donje Selo čija </w:t>
      </w:r>
      <w:r w:rsidR="00B72A92">
        <w:rPr>
          <w:rFonts w:ascii="Times New Roman" w:hAnsi="Times New Roman"/>
          <w:sz w:val="24"/>
          <w:szCs w:val="24"/>
        </w:rPr>
        <w:t>je</w:t>
      </w:r>
      <w:r w:rsidR="00065A14">
        <w:rPr>
          <w:rFonts w:ascii="Times New Roman" w:hAnsi="Times New Roman"/>
          <w:sz w:val="24"/>
          <w:szCs w:val="24"/>
        </w:rPr>
        <w:t xml:space="preserve"> realizacija započela u 2022. Godini, a u 2023. Godini planiraju se radovi u iznosu od </w:t>
      </w:r>
      <w:r w:rsidRPr="00463849">
        <w:rPr>
          <w:rFonts w:ascii="Times New Roman" w:hAnsi="Times New Roman"/>
          <w:sz w:val="24"/>
          <w:szCs w:val="24"/>
        </w:rPr>
        <w:t xml:space="preserve"> 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60.000,00 </w:t>
      </w:r>
      <w:r w:rsidR="00065A14">
        <w:rPr>
          <w:rFonts w:ascii="Times New Roman" w:hAnsi="Times New Roman"/>
          <w:b/>
          <w:sz w:val="24"/>
          <w:szCs w:val="24"/>
        </w:rPr>
        <w:t>EUR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(452.070,00 </w:t>
      </w:r>
      <w:r w:rsidR="00065A14">
        <w:rPr>
          <w:rFonts w:ascii="Times New Roman" w:hAnsi="Times New Roman"/>
          <w:b/>
          <w:sz w:val="24"/>
          <w:szCs w:val="24"/>
        </w:rPr>
        <w:t>KN</w:t>
      </w:r>
      <w:r w:rsidR="00065A14" w:rsidRPr="00065A14">
        <w:rPr>
          <w:rFonts w:ascii="Times New Roman" w:hAnsi="Times New Roman"/>
          <w:b/>
          <w:sz w:val="24"/>
          <w:szCs w:val="24"/>
        </w:rPr>
        <w:t>)</w:t>
      </w:r>
    </w:p>
    <w:p w:rsidR="00892CA2" w:rsidRPr="00463849" w:rsidRDefault="00892CA2" w:rsidP="00892CA2">
      <w:pPr>
        <w:spacing w:after="0"/>
        <w:ind w:left="744" w:firstLine="696"/>
        <w:jc w:val="both"/>
        <w:rPr>
          <w:rFonts w:ascii="Times New Roman" w:hAnsi="Times New Roman"/>
          <w:sz w:val="24"/>
          <w:szCs w:val="24"/>
        </w:rPr>
      </w:pPr>
    </w:p>
    <w:p w:rsidR="00892CA2" w:rsidRPr="00463849" w:rsidRDefault="00892CA2" w:rsidP="00892CA2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63849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892CA2" w:rsidRPr="00065A14" w:rsidRDefault="00892CA2" w:rsidP="00892CA2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  <w:r w:rsidR="00BC6C40">
        <w:rPr>
          <w:rFonts w:ascii="Times New Roman" w:hAnsi="Times New Roman"/>
          <w:b/>
          <w:sz w:val="24"/>
          <w:szCs w:val="24"/>
        </w:rPr>
        <w:t>25</w:t>
      </w:r>
      <w:r w:rsidR="00065A14" w:rsidRPr="00065A14">
        <w:rPr>
          <w:rFonts w:ascii="Times New Roman" w:hAnsi="Times New Roman"/>
          <w:b/>
          <w:sz w:val="24"/>
          <w:szCs w:val="24"/>
        </w:rPr>
        <w:t>.000,00 EUR (</w:t>
      </w:r>
      <w:r w:rsidR="00BC6C40">
        <w:rPr>
          <w:rFonts w:ascii="Times New Roman" w:hAnsi="Times New Roman"/>
          <w:b/>
          <w:sz w:val="24"/>
          <w:szCs w:val="24"/>
        </w:rPr>
        <w:t>188.362,50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KN)</w:t>
      </w:r>
    </w:p>
    <w:p w:rsidR="00065A14" w:rsidRPr="00065A14" w:rsidRDefault="00892CA2" w:rsidP="00065A14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Opći izvori i primici Općine Šolta: </w:t>
      </w:r>
      <w:r w:rsidR="00065A14" w:rsidRPr="00065A14">
        <w:rPr>
          <w:rFonts w:ascii="Times New Roman" w:hAnsi="Times New Roman"/>
          <w:b/>
          <w:sz w:val="24"/>
          <w:szCs w:val="24"/>
        </w:rPr>
        <w:t>3</w:t>
      </w:r>
      <w:r w:rsidR="00BC6C40">
        <w:rPr>
          <w:rFonts w:ascii="Times New Roman" w:hAnsi="Times New Roman"/>
          <w:b/>
          <w:sz w:val="24"/>
          <w:szCs w:val="24"/>
        </w:rPr>
        <w:t>5</w:t>
      </w:r>
      <w:r w:rsidR="00065A14" w:rsidRPr="00065A14">
        <w:rPr>
          <w:rFonts w:ascii="Times New Roman" w:hAnsi="Times New Roman"/>
          <w:b/>
          <w:sz w:val="24"/>
          <w:szCs w:val="24"/>
        </w:rPr>
        <w:t>.000,00 EUR (</w:t>
      </w:r>
      <w:r w:rsidR="00BC6C40">
        <w:rPr>
          <w:rFonts w:ascii="Times New Roman" w:hAnsi="Times New Roman"/>
          <w:b/>
          <w:sz w:val="24"/>
          <w:szCs w:val="24"/>
        </w:rPr>
        <w:t>263.707,50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KN)</w:t>
      </w:r>
    </w:p>
    <w:p w:rsidR="00A72B35" w:rsidRDefault="00A72B35" w:rsidP="00C64D32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72B35" w:rsidRPr="00463849" w:rsidRDefault="00A72B35" w:rsidP="00A72B35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>SANACIJA ODLAGALIŠTA BOROVIK – KAPITALNI PROJEKT</w:t>
      </w:r>
    </w:p>
    <w:p w:rsidR="00A72B35" w:rsidRPr="00463849" w:rsidRDefault="00A72B35" w:rsidP="00A72B35">
      <w:pPr>
        <w:spacing w:after="160" w:line="259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>Uključuje sljedeće troškove:</w:t>
      </w:r>
    </w:p>
    <w:p w:rsidR="00065A14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Izrada geodetske i projektne dokumentacije – </w:t>
      </w:r>
      <w:r w:rsidR="00065A14">
        <w:rPr>
          <w:rFonts w:ascii="Times New Roman" w:hAnsi="Times New Roman"/>
          <w:b/>
          <w:sz w:val="24"/>
          <w:szCs w:val="24"/>
        </w:rPr>
        <w:t>20.000,00 EUR</w:t>
      </w:r>
      <w:r w:rsidR="00065A14" w:rsidRPr="0060244A">
        <w:rPr>
          <w:rFonts w:ascii="Times New Roman" w:hAnsi="Times New Roman"/>
          <w:b/>
          <w:sz w:val="24"/>
          <w:szCs w:val="24"/>
        </w:rPr>
        <w:t xml:space="preserve"> (150.690,00 kn)</w:t>
      </w:r>
    </w:p>
    <w:p w:rsidR="00065A14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65A14">
        <w:rPr>
          <w:rFonts w:ascii="Times New Roman" w:hAnsi="Times New Roman"/>
          <w:sz w:val="24"/>
          <w:szCs w:val="24"/>
        </w:rPr>
        <w:t xml:space="preserve">Radovi </w:t>
      </w:r>
      <w:r w:rsidR="00D46E81">
        <w:rPr>
          <w:rFonts w:ascii="Times New Roman" w:hAnsi="Times New Roman"/>
          <w:sz w:val="24"/>
          <w:szCs w:val="24"/>
        </w:rPr>
        <w:t xml:space="preserve">i opremanje poslovnog prostora na deponiju </w:t>
      </w:r>
      <w:r w:rsidRPr="00065A14">
        <w:rPr>
          <w:rFonts w:ascii="Times New Roman" w:hAnsi="Times New Roman"/>
          <w:sz w:val="24"/>
          <w:szCs w:val="24"/>
        </w:rPr>
        <w:t xml:space="preserve">– </w:t>
      </w:r>
      <w:r w:rsidR="00D46E81">
        <w:rPr>
          <w:rFonts w:ascii="Times New Roman" w:hAnsi="Times New Roman"/>
          <w:b/>
          <w:sz w:val="24"/>
          <w:szCs w:val="24"/>
        </w:rPr>
        <w:t>75</w:t>
      </w:r>
      <w:r w:rsidR="00065A14" w:rsidRPr="00065A14">
        <w:rPr>
          <w:rFonts w:ascii="Times New Roman" w:hAnsi="Times New Roman"/>
          <w:b/>
          <w:sz w:val="24"/>
          <w:szCs w:val="24"/>
        </w:rPr>
        <w:t>.000,00 EUR (</w:t>
      </w:r>
      <w:r w:rsidR="00D46E81">
        <w:rPr>
          <w:rFonts w:ascii="Times New Roman" w:hAnsi="Times New Roman"/>
          <w:b/>
          <w:sz w:val="24"/>
          <w:szCs w:val="24"/>
        </w:rPr>
        <w:t>565.087,50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KN).</w:t>
      </w:r>
    </w:p>
    <w:p w:rsidR="00A72B35" w:rsidRPr="00065A14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065A14">
        <w:rPr>
          <w:rFonts w:ascii="Times New Roman" w:hAnsi="Times New Roman"/>
          <w:sz w:val="24"/>
          <w:szCs w:val="24"/>
        </w:rPr>
        <w:t xml:space="preserve">Stručni nadzor nad  radovima – 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3.500,00 EUR (26.370,75 KN) </w:t>
      </w:r>
    </w:p>
    <w:p w:rsidR="00A72B35" w:rsidRPr="00065A14" w:rsidRDefault="00A72B35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Otkup zemljišta – </w:t>
      </w:r>
      <w:r w:rsidR="00065A14" w:rsidRPr="00065A14">
        <w:rPr>
          <w:rFonts w:ascii="Times New Roman" w:hAnsi="Times New Roman"/>
          <w:b/>
          <w:sz w:val="24"/>
          <w:szCs w:val="24"/>
        </w:rPr>
        <w:t>100.000,00 EUR (753.450,00 KN)</w:t>
      </w:r>
    </w:p>
    <w:p w:rsidR="00892CA2" w:rsidRPr="00463849" w:rsidRDefault="00892CA2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nespomenuti rashodi – </w:t>
      </w:r>
      <w:r w:rsidR="00065A14" w:rsidRPr="0060244A">
        <w:rPr>
          <w:rFonts w:ascii="Times New Roman" w:hAnsi="Times New Roman"/>
          <w:b/>
          <w:sz w:val="24"/>
          <w:szCs w:val="24"/>
        </w:rPr>
        <w:t>14.000,00 EUR (105.483,00 KN).</w:t>
      </w:r>
    </w:p>
    <w:p w:rsidR="00065A14" w:rsidRDefault="00065A14" w:rsidP="00A72B35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A72B35" w:rsidRPr="00065A14" w:rsidRDefault="00A72B35" w:rsidP="00A72B35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065A14">
        <w:rPr>
          <w:rFonts w:ascii="Times New Roman" w:hAnsi="Times New Roman"/>
          <w:b/>
          <w:sz w:val="24"/>
          <w:szCs w:val="24"/>
        </w:rPr>
        <w:t xml:space="preserve">Ukupna vrijednost </w:t>
      </w:r>
      <w:r w:rsidR="00D46E81">
        <w:rPr>
          <w:rFonts w:ascii="Times New Roman" w:hAnsi="Times New Roman"/>
          <w:b/>
          <w:sz w:val="24"/>
          <w:szCs w:val="24"/>
        </w:rPr>
        <w:t>212.</w:t>
      </w:r>
      <w:r w:rsidR="00065A14" w:rsidRPr="00065A14">
        <w:rPr>
          <w:rFonts w:ascii="Times New Roman" w:hAnsi="Times New Roman"/>
          <w:b/>
          <w:sz w:val="24"/>
          <w:szCs w:val="24"/>
        </w:rPr>
        <w:t>500,00 EUR (1.</w:t>
      </w:r>
      <w:r w:rsidR="00D46E81">
        <w:rPr>
          <w:rFonts w:ascii="Times New Roman" w:hAnsi="Times New Roman"/>
          <w:b/>
          <w:sz w:val="24"/>
          <w:szCs w:val="24"/>
        </w:rPr>
        <w:t>601.081,25</w:t>
      </w:r>
      <w:r w:rsidR="00065A14" w:rsidRPr="00065A14">
        <w:rPr>
          <w:rFonts w:ascii="Times New Roman" w:hAnsi="Times New Roman"/>
          <w:b/>
          <w:sz w:val="24"/>
          <w:szCs w:val="24"/>
        </w:rPr>
        <w:t xml:space="preserve"> KN) </w:t>
      </w:r>
    </w:p>
    <w:p w:rsidR="00042C18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A1638A">
        <w:rPr>
          <w:rFonts w:ascii="Times New Roman" w:hAnsi="Times New Roman"/>
          <w:sz w:val="24"/>
          <w:szCs w:val="24"/>
          <w:u w:val="single"/>
        </w:rPr>
        <w:t xml:space="preserve">IZVORI FINANCIRANJA: </w:t>
      </w:r>
    </w:p>
    <w:p w:rsidR="00D46E81" w:rsidRPr="00B5162A" w:rsidRDefault="00BA035F" w:rsidP="00D46E8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od izvanproračunskih korisnika</w:t>
      </w:r>
      <w:r w:rsidRPr="00A16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  proračuna</w:t>
      </w:r>
      <w:r w:rsidRPr="00463849">
        <w:rPr>
          <w:rFonts w:ascii="Times New Roman" w:hAnsi="Times New Roman"/>
          <w:sz w:val="24"/>
          <w:szCs w:val="24"/>
        </w:rPr>
        <w:t xml:space="preserve">: </w:t>
      </w:r>
      <w:r w:rsidR="00D46E81">
        <w:rPr>
          <w:rFonts w:ascii="Times New Roman" w:hAnsi="Times New Roman"/>
          <w:b/>
          <w:sz w:val="24"/>
          <w:szCs w:val="24"/>
        </w:rPr>
        <w:t>73.000,00 EUR</w:t>
      </w:r>
      <w:r w:rsidR="00D46E81" w:rsidRPr="00B5162A">
        <w:rPr>
          <w:rFonts w:ascii="Times New Roman" w:hAnsi="Times New Roman"/>
          <w:b/>
          <w:sz w:val="24"/>
          <w:szCs w:val="24"/>
        </w:rPr>
        <w:t xml:space="preserve"> (550.018,50 kn)</w:t>
      </w:r>
    </w:p>
    <w:p w:rsidR="00D46E81" w:rsidRPr="00B5162A" w:rsidRDefault="00BA035F" w:rsidP="00D46E8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Pomoći iz </w:t>
      </w:r>
      <w:r>
        <w:rPr>
          <w:rFonts w:ascii="Times New Roman" w:hAnsi="Times New Roman"/>
          <w:sz w:val="24"/>
          <w:szCs w:val="24"/>
        </w:rPr>
        <w:t>državnog i/ili županijskog proračuna</w:t>
      </w:r>
      <w:r w:rsidR="00042C18" w:rsidRPr="00A1638A">
        <w:rPr>
          <w:rFonts w:ascii="Times New Roman" w:hAnsi="Times New Roman"/>
          <w:sz w:val="24"/>
          <w:szCs w:val="24"/>
        </w:rPr>
        <w:t xml:space="preserve">: </w:t>
      </w:r>
      <w:r w:rsidR="00D46E81">
        <w:rPr>
          <w:rFonts w:ascii="Times New Roman" w:hAnsi="Times New Roman"/>
          <w:b/>
          <w:sz w:val="24"/>
          <w:szCs w:val="24"/>
        </w:rPr>
        <w:t>10.000,00 EUR</w:t>
      </w:r>
      <w:r w:rsidR="00D46E81" w:rsidRPr="00B5162A">
        <w:rPr>
          <w:rFonts w:ascii="Times New Roman" w:hAnsi="Times New Roman"/>
          <w:b/>
          <w:sz w:val="24"/>
          <w:szCs w:val="24"/>
        </w:rPr>
        <w:t xml:space="preserve"> (</w:t>
      </w:r>
      <w:r w:rsidR="00D46E81">
        <w:rPr>
          <w:rFonts w:ascii="Times New Roman" w:hAnsi="Times New Roman"/>
          <w:b/>
          <w:sz w:val="24"/>
          <w:szCs w:val="24"/>
        </w:rPr>
        <w:t>75.345,00 KN)</w:t>
      </w:r>
    </w:p>
    <w:p w:rsidR="00042C18" w:rsidRPr="00A1638A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A1638A">
        <w:rPr>
          <w:rFonts w:ascii="Times New Roman" w:hAnsi="Times New Roman"/>
          <w:sz w:val="24"/>
          <w:szCs w:val="24"/>
        </w:rPr>
        <w:t xml:space="preserve">Opći izvori i primici Općine Šolta: </w:t>
      </w:r>
      <w:r w:rsidR="00D46E81">
        <w:rPr>
          <w:rFonts w:ascii="Times New Roman" w:hAnsi="Times New Roman"/>
          <w:b/>
          <w:sz w:val="24"/>
          <w:szCs w:val="24"/>
        </w:rPr>
        <w:t>129.500,00 EUR (975.717,75 KN)</w:t>
      </w:r>
    </w:p>
    <w:p w:rsidR="00C64D32" w:rsidRPr="00463849" w:rsidRDefault="00C64D32" w:rsidP="00DB756E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042C18" w:rsidRDefault="00042C18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4D32" w:rsidRPr="00463849" w:rsidRDefault="00A72B35" w:rsidP="00CF15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849">
        <w:rPr>
          <w:rFonts w:ascii="Times New Roman" w:hAnsi="Times New Roman"/>
          <w:b/>
          <w:sz w:val="24"/>
          <w:szCs w:val="24"/>
        </w:rPr>
        <w:t xml:space="preserve">UKUPNO PROGRAM: </w:t>
      </w:r>
      <w:r w:rsidR="00B72A92">
        <w:rPr>
          <w:rFonts w:ascii="Times New Roman" w:hAnsi="Times New Roman"/>
          <w:b/>
          <w:sz w:val="24"/>
          <w:szCs w:val="24"/>
        </w:rPr>
        <w:t>513</w:t>
      </w:r>
      <w:r w:rsidR="00D46E81">
        <w:rPr>
          <w:rFonts w:ascii="Times New Roman" w:hAnsi="Times New Roman"/>
          <w:b/>
          <w:sz w:val="24"/>
          <w:szCs w:val="24"/>
        </w:rPr>
        <w:t>.000,00 EUR (</w:t>
      </w:r>
      <w:r w:rsidR="00892CA2">
        <w:rPr>
          <w:rFonts w:ascii="Times New Roman" w:hAnsi="Times New Roman"/>
          <w:b/>
          <w:sz w:val="24"/>
          <w:szCs w:val="24"/>
        </w:rPr>
        <w:t>3.</w:t>
      </w:r>
      <w:r w:rsidR="00B72A92">
        <w:rPr>
          <w:rFonts w:ascii="Times New Roman" w:hAnsi="Times New Roman"/>
          <w:b/>
          <w:sz w:val="24"/>
          <w:szCs w:val="24"/>
        </w:rPr>
        <w:t>865.198,50</w:t>
      </w:r>
      <w:r w:rsidR="00D46E81">
        <w:rPr>
          <w:rFonts w:ascii="Times New Roman" w:hAnsi="Times New Roman"/>
          <w:b/>
          <w:sz w:val="24"/>
          <w:szCs w:val="24"/>
        </w:rPr>
        <w:t xml:space="preserve"> KN)</w:t>
      </w:r>
    </w:p>
    <w:p w:rsidR="008E4FC5" w:rsidRDefault="008E4FC5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E81" w:rsidRDefault="00D46E81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E81" w:rsidRPr="00463849" w:rsidRDefault="00D46E81" w:rsidP="00873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51E" w:rsidRPr="00463849" w:rsidRDefault="00CF151E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Klasa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  <w:t>400-06/2</w:t>
      </w:r>
      <w:r w:rsidR="00D46E81">
        <w:rPr>
          <w:rFonts w:ascii="Times New Roman" w:eastAsia="Times New Roman" w:hAnsi="Times New Roman"/>
          <w:sz w:val="24"/>
          <w:szCs w:val="24"/>
          <w:lang w:val="en-GB"/>
        </w:rPr>
        <w:t>2-02/</w:t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D46E81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Predsjednik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Općinskog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vijeća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D46E81" w:rsidRDefault="00D46E81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Urbroj: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2181-49-01-22-</w:t>
      </w:r>
    </w:p>
    <w:p w:rsidR="00CF151E" w:rsidRPr="00463849" w:rsidRDefault="00CF151E" w:rsidP="00CF151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Grohote</w:t>
      </w:r>
      <w:proofErr w:type="spell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8E44F3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D46E81">
        <w:rPr>
          <w:rFonts w:ascii="Times New Roman" w:eastAsia="Times New Roman" w:hAnsi="Times New Roman"/>
          <w:sz w:val="24"/>
          <w:szCs w:val="24"/>
          <w:lang w:val="en-GB"/>
        </w:rPr>
        <w:t>____2022.</w:t>
      </w:r>
      <w:proofErr w:type="gramEnd"/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463849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spellStart"/>
      <w:r w:rsidR="00042C18">
        <w:rPr>
          <w:rFonts w:ascii="Times New Roman" w:eastAsia="Times New Roman" w:hAnsi="Times New Roman"/>
          <w:sz w:val="24"/>
          <w:szCs w:val="24"/>
          <w:lang w:val="en-GB"/>
        </w:rPr>
        <w:t>Teo</w:t>
      </w:r>
      <w:proofErr w:type="spellEnd"/>
      <w:r w:rsidR="00042C18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42C18">
        <w:rPr>
          <w:rFonts w:ascii="Times New Roman" w:eastAsia="Times New Roman" w:hAnsi="Times New Roman"/>
          <w:sz w:val="24"/>
          <w:szCs w:val="24"/>
          <w:lang w:val="en-GB"/>
        </w:rPr>
        <w:t>Tomić</w:t>
      </w:r>
      <w:proofErr w:type="spellEnd"/>
      <w:r w:rsidR="00AC186C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="00AC186C">
        <w:rPr>
          <w:rFonts w:ascii="Times New Roman" w:eastAsia="Times New Roman" w:hAnsi="Times New Roman"/>
          <w:sz w:val="24"/>
          <w:szCs w:val="24"/>
          <w:lang w:val="en-GB"/>
        </w:rPr>
        <w:t>dipl.iur</w:t>
      </w:r>
      <w:proofErr w:type="spellEnd"/>
      <w:r w:rsidR="00AC186C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73B8E" w:rsidRPr="00463849" w:rsidRDefault="00873B8E" w:rsidP="00CF151E">
      <w:pPr>
        <w:pStyle w:val="Bezproreda"/>
      </w:pPr>
    </w:p>
    <w:sectPr w:rsidR="00873B8E" w:rsidRPr="00463849" w:rsidSect="0069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0D" w:rsidRDefault="00EC070D" w:rsidP="00753346">
      <w:pPr>
        <w:spacing w:after="0" w:line="240" w:lineRule="auto"/>
      </w:pPr>
      <w:r>
        <w:separator/>
      </w:r>
    </w:p>
  </w:endnote>
  <w:endnote w:type="continuationSeparator" w:id="0">
    <w:p w:rsidR="00EC070D" w:rsidRDefault="00EC070D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976E6F" w:rsidRDefault="00976E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C2">
          <w:rPr>
            <w:noProof/>
          </w:rPr>
          <w:t>1</w:t>
        </w:r>
        <w:r>
          <w:fldChar w:fldCharType="end"/>
        </w:r>
      </w:p>
    </w:sdtContent>
  </w:sdt>
  <w:p w:rsidR="00976E6F" w:rsidRDefault="00976E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0D" w:rsidRDefault="00EC070D" w:rsidP="00753346">
      <w:pPr>
        <w:spacing w:after="0" w:line="240" w:lineRule="auto"/>
      </w:pPr>
      <w:r>
        <w:separator/>
      </w:r>
    </w:p>
  </w:footnote>
  <w:footnote w:type="continuationSeparator" w:id="0">
    <w:p w:rsidR="00EC070D" w:rsidRDefault="00EC070D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F" w:rsidRDefault="00976E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E2C"/>
    <w:multiLevelType w:val="hybridMultilevel"/>
    <w:tmpl w:val="A66E4504"/>
    <w:lvl w:ilvl="0" w:tplc="C1C4273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BEDBE8">
      <w:start w:val="1"/>
      <w:numFmt w:val="decimal"/>
      <w:lvlText w:val="%3."/>
      <w:lvlJc w:val="left"/>
      <w:pPr>
        <w:ind w:left="2307" w:hanging="180"/>
      </w:pPr>
      <w:rPr>
        <w:b w:val="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C896B4B"/>
    <w:multiLevelType w:val="hybridMultilevel"/>
    <w:tmpl w:val="D946D01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141632A"/>
    <w:multiLevelType w:val="hybridMultilevel"/>
    <w:tmpl w:val="DBC6E11C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33104"/>
    <w:multiLevelType w:val="hybridMultilevel"/>
    <w:tmpl w:val="5560D386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915A6C"/>
    <w:multiLevelType w:val="hybridMultilevel"/>
    <w:tmpl w:val="54F24734"/>
    <w:lvl w:ilvl="0" w:tplc="041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4CF2"/>
    <w:multiLevelType w:val="hybridMultilevel"/>
    <w:tmpl w:val="8BE8C608"/>
    <w:lvl w:ilvl="0" w:tplc="A55E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1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9BC"/>
    <w:multiLevelType w:val="hybridMultilevel"/>
    <w:tmpl w:val="80547A46"/>
    <w:lvl w:ilvl="0" w:tplc="6A84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E03053D"/>
    <w:multiLevelType w:val="hybridMultilevel"/>
    <w:tmpl w:val="2608500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7"/>
  </w:num>
  <w:num w:numId="2">
    <w:abstractNumId w:val="7"/>
  </w:num>
  <w:num w:numId="3">
    <w:abstractNumId w:val="42"/>
  </w:num>
  <w:num w:numId="4">
    <w:abstractNumId w:val="28"/>
  </w:num>
  <w:num w:numId="5">
    <w:abstractNumId w:val="2"/>
  </w:num>
  <w:num w:numId="6">
    <w:abstractNumId w:val="36"/>
  </w:num>
  <w:num w:numId="7">
    <w:abstractNumId w:val="16"/>
  </w:num>
  <w:num w:numId="8">
    <w:abstractNumId w:val="45"/>
  </w:num>
  <w:num w:numId="9">
    <w:abstractNumId w:val="5"/>
  </w:num>
  <w:num w:numId="10">
    <w:abstractNumId w:val="37"/>
  </w:num>
  <w:num w:numId="11">
    <w:abstractNumId w:val="22"/>
  </w:num>
  <w:num w:numId="12">
    <w:abstractNumId w:val="18"/>
  </w:num>
  <w:num w:numId="13">
    <w:abstractNumId w:val="27"/>
  </w:num>
  <w:num w:numId="14">
    <w:abstractNumId w:val="30"/>
  </w:num>
  <w:num w:numId="15">
    <w:abstractNumId w:val="14"/>
  </w:num>
  <w:num w:numId="16">
    <w:abstractNumId w:val="29"/>
  </w:num>
  <w:num w:numId="17">
    <w:abstractNumId w:val="24"/>
  </w:num>
  <w:num w:numId="18">
    <w:abstractNumId w:val="35"/>
  </w:num>
  <w:num w:numId="19">
    <w:abstractNumId w:val="25"/>
  </w:num>
  <w:num w:numId="20">
    <w:abstractNumId w:val="26"/>
  </w:num>
  <w:num w:numId="21">
    <w:abstractNumId w:val="46"/>
  </w:num>
  <w:num w:numId="22">
    <w:abstractNumId w:val="39"/>
  </w:num>
  <w:num w:numId="23">
    <w:abstractNumId w:val="1"/>
  </w:num>
  <w:num w:numId="24">
    <w:abstractNumId w:val="44"/>
  </w:num>
  <w:num w:numId="25">
    <w:abstractNumId w:val="40"/>
  </w:num>
  <w:num w:numId="26">
    <w:abstractNumId w:val="38"/>
  </w:num>
  <w:num w:numId="27">
    <w:abstractNumId w:val="9"/>
  </w:num>
  <w:num w:numId="28">
    <w:abstractNumId w:val="19"/>
  </w:num>
  <w:num w:numId="29">
    <w:abstractNumId w:val="31"/>
  </w:num>
  <w:num w:numId="30">
    <w:abstractNumId w:val="13"/>
  </w:num>
  <w:num w:numId="31">
    <w:abstractNumId w:val="32"/>
  </w:num>
  <w:num w:numId="32">
    <w:abstractNumId w:val="3"/>
  </w:num>
  <w:num w:numId="33">
    <w:abstractNumId w:val="0"/>
  </w:num>
  <w:num w:numId="34">
    <w:abstractNumId w:val="4"/>
  </w:num>
  <w:num w:numId="35">
    <w:abstractNumId w:val="8"/>
  </w:num>
  <w:num w:numId="36">
    <w:abstractNumId w:val="6"/>
  </w:num>
  <w:num w:numId="37">
    <w:abstractNumId w:val="41"/>
  </w:num>
  <w:num w:numId="38">
    <w:abstractNumId w:val="33"/>
  </w:num>
  <w:num w:numId="39">
    <w:abstractNumId w:val="20"/>
  </w:num>
  <w:num w:numId="40">
    <w:abstractNumId w:val="10"/>
  </w:num>
  <w:num w:numId="41">
    <w:abstractNumId w:val="34"/>
  </w:num>
  <w:num w:numId="42">
    <w:abstractNumId w:val="47"/>
  </w:num>
  <w:num w:numId="43">
    <w:abstractNumId w:val="11"/>
  </w:num>
  <w:num w:numId="44">
    <w:abstractNumId w:val="23"/>
  </w:num>
  <w:num w:numId="45">
    <w:abstractNumId w:val="21"/>
  </w:num>
  <w:num w:numId="46">
    <w:abstractNumId w:val="15"/>
  </w:num>
  <w:num w:numId="47">
    <w:abstractNumId w:val="12"/>
  </w:num>
  <w:num w:numId="48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6FE1"/>
    <w:rsid w:val="0001010E"/>
    <w:rsid w:val="0001562F"/>
    <w:rsid w:val="00042738"/>
    <w:rsid w:val="00042C18"/>
    <w:rsid w:val="000470A5"/>
    <w:rsid w:val="00052803"/>
    <w:rsid w:val="00055BDB"/>
    <w:rsid w:val="00056A2C"/>
    <w:rsid w:val="00065769"/>
    <w:rsid w:val="00065A14"/>
    <w:rsid w:val="000935A9"/>
    <w:rsid w:val="000A4743"/>
    <w:rsid w:val="000B0F9A"/>
    <w:rsid w:val="000B3B30"/>
    <w:rsid w:val="000B68DC"/>
    <w:rsid w:val="000C53AC"/>
    <w:rsid w:val="000C7A2C"/>
    <w:rsid w:val="000D069A"/>
    <w:rsid w:val="000D3DFE"/>
    <w:rsid w:val="000D5BEC"/>
    <w:rsid w:val="000E0366"/>
    <w:rsid w:val="000E5223"/>
    <w:rsid w:val="00100C77"/>
    <w:rsid w:val="001107DE"/>
    <w:rsid w:val="00110BF7"/>
    <w:rsid w:val="00121BA2"/>
    <w:rsid w:val="00126974"/>
    <w:rsid w:val="00135107"/>
    <w:rsid w:val="001371E8"/>
    <w:rsid w:val="00143A16"/>
    <w:rsid w:val="0015296D"/>
    <w:rsid w:val="00152E8B"/>
    <w:rsid w:val="00153A3D"/>
    <w:rsid w:val="0015799B"/>
    <w:rsid w:val="00161358"/>
    <w:rsid w:val="00174416"/>
    <w:rsid w:val="00175C99"/>
    <w:rsid w:val="0017686C"/>
    <w:rsid w:val="00182BB9"/>
    <w:rsid w:val="00190E6F"/>
    <w:rsid w:val="00192EED"/>
    <w:rsid w:val="001A5048"/>
    <w:rsid w:val="001B2579"/>
    <w:rsid w:val="001B2733"/>
    <w:rsid w:val="001D5543"/>
    <w:rsid w:val="001F0536"/>
    <w:rsid w:val="00204786"/>
    <w:rsid w:val="00210EAB"/>
    <w:rsid w:val="00211A34"/>
    <w:rsid w:val="002133B2"/>
    <w:rsid w:val="00213B61"/>
    <w:rsid w:val="00217A74"/>
    <w:rsid w:val="00230284"/>
    <w:rsid w:val="00231ECB"/>
    <w:rsid w:val="00234469"/>
    <w:rsid w:val="002436B8"/>
    <w:rsid w:val="0024754A"/>
    <w:rsid w:val="00256148"/>
    <w:rsid w:val="002714A9"/>
    <w:rsid w:val="002835EF"/>
    <w:rsid w:val="00285D75"/>
    <w:rsid w:val="002A21AA"/>
    <w:rsid w:val="002A7C9F"/>
    <w:rsid w:val="002B4888"/>
    <w:rsid w:val="002D0A69"/>
    <w:rsid w:val="002F4496"/>
    <w:rsid w:val="002F44C1"/>
    <w:rsid w:val="002F47BF"/>
    <w:rsid w:val="0030083A"/>
    <w:rsid w:val="003045A7"/>
    <w:rsid w:val="00306141"/>
    <w:rsid w:val="00313DFC"/>
    <w:rsid w:val="00321725"/>
    <w:rsid w:val="00332E08"/>
    <w:rsid w:val="00333996"/>
    <w:rsid w:val="00334AC2"/>
    <w:rsid w:val="00376F80"/>
    <w:rsid w:val="00380F13"/>
    <w:rsid w:val="00390973"/>
    <w:rsid w:val="003A46F8"/>
    <w:rsid w:val="003B6B2C"/>
    <w:rsid w:val="003C2FC5"/>
    <w:rsid w:val="003D15CD"/>
    <w:rsid w:val="003E28AA"/>
    <w:rsid w:val="003F253D"/>
    <w:rsid w:val="003F3F55"/>
    <w:rsid w:val="003F40B0"/>
    <w:rsid w:val="00404EEC"/>
    <w:rsid w:val="00405266"/>
    <w:rsid w:val="0041200B"/>
    <w:rsid w:val="00413AA2"/>
    <w:rsid w:val="00416640"/>
    <w:rsid w:val="00445BAD"/>
    <w:rsid w:val="00453958"/>
    <w:rsid w:val="004543E3"/>
    <w:rsid w:val="00456DB3"/>
    <w:rsid w:val="00461626"/>
    <w:rsid w:val="00463849"/>
    <w:rsid w:val="00464765"/>
    <w:rsid w:val="004771D2"/>
    <w:rsid w:val="004A04B0"/>
    <w:rsid w:val="004A193A"/>
    <w:rsid w:val="004A1D7E"/>
    <w:rsid w:val="004A31F4"/>
    <w:rsid w:val="004B3A73"/>
    <w:rsid w:val="004C1ECF"/>
    <w:rsid w:val="004F2ECF"/>
    <w:rsid w:val="004F4F57"/>
    <w:rsid w:val="004F4F76"/>
    <w:rsid w:val="005059EC"/>
    <w:rsid w:val="005152D9"/>
    <w:rsid w:val="00520788"/>
    <w:rsid w:val="005257EE"/>
    <w:rsid w:val="005308CF"/>
    <w:rsid w:val="005311BA"/>
    <w:rsid w:val="00535A77"/>
    <w:rsid w:val="00536792"/>
    <w:rsid w:val="00544770"/>
    <w:rsid w:val="00545A4D"/>
    <w:rsid w:val="00554621"/>
    <w:rsid w:val="0057389B"/>
    <w:rsid w:val="00585853"/>
    <w:rsid w:val="00592BC2"/>
    <w:rsid w:val="005A0F22"/>
    <w:rsid w:val="005A1210"/>
    <w:rsid w:val="005A40EB"/>
    <w:rsid w:val="005A7560"/>
    <w:rsid w:val="005B1273"/>
    <w:rsid w:val="005B3A2C"/>
    <w:rsid w:val="005B3EC7"/>
    <w:rsid w:val="005C4938"/>
    <w:rsid w:val="005C716B"/>
    <w:rsid w:val="005E1EC7"/>
    <w:rsid w:val="005E5606"/>
    <w:rsid w:val="005E71D1"/>
    <w:rsid w:val="005F5F27"/>
    <w:rsid w:val="005F705D"/>
    <w:rsid w:val="005F722B"/>
    <w:rsid w:val="00600B03"/>
    <w:rsid w:val="0060244A"/>
    <w:rsid w:val="006028A7"/>
    <w:rsid w:val="00602D5D"/>
    <w:rsid w:val="00611EAF"/>
    <w:rsid w:val="0062142C"/>
    <w:rsid w:val="006239F5"/>
    <w:rsid w:val="00623EDE"/>
    <w:rsid w:val="00642152"/>
    <w:rsid w:val="00652E47"/>
    <w:rsid w:val="006608AA"/>
    <w:rsid w:val="006631F4"/>
    <w:rsid w:val="00675E0D"/>
    <w:rsid w:val="006763D9"/>
    <w:rsid w:val="00677580"/>
    <w:rsid w:val="00683F60"/>
    <w:rsid w:val="00684C3A"/>
    <w:rsid w:val="00690505"/>
    <w:rsid w:val="006A3E64"/>
    <w:rsid w:val="006A494B"/>
    <w:rsid w:val="006A7A81"/>
    <w:rsid w:val="006B3146"/>
    <w:rsid w:val="006C3D9B"/>
    <w:rsid w:val="006D743C"/>
    <w:rsid w:val="006E48F8"/>
    <w:rsid w:val="006E4F04"/>
    <w:rsid w:val="00702DB6"/>
    <w:rsid w:val="00705661"/>
    <w:rsid w:val="007124EA"/>
    <w:rsid w:val="00713614"/>
    <w:rsid w:val="00734EDF"/>
    <w:rsid w:val="0073773F"/>
    <w:rsid w:val="00745604"/>
    <w:rsid w:val="00752C90"/>
    <w:rsid w:val="00753346"/>
    <w:rsid w:val="00766C27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338A7"/>
    <w:rsid w:val="008429BB"/>
    <w:rsid w:val="008739A2"/>
    <w:rsid w:val="00873B8E"/>
    <w:rsid w:val="00886622"/>
    <w:rsid w:val="00886FB9"/>
    <w:rsid w:val="00892CA2"/>
    <w:rsid w:val="008A6616"/>
    <w:rsid w:val="008C63E6"/>
    <w:rsid w:val="008D5090"/>
    <w:rsid w:val="008E0B11"/>
    <w:rsid w:val="008E44F3"/>
    <w:rsid w:val="008E4FC5"/>
    <w:rsid w:val="008E66C8"/>
    <w:rsid w:val="008F2343"/>
    <w:rsid w:val="008F32A4"/>
    <w:rsid w:val="008F3511"/>
    <w:rsid w:val="008F361A"/>
    <w:rsid w:val="0092218F"/>
    <w:rsid w:val="00926A83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6A75"/>
    <w:rsid w:val="009C5943"/>
    <w:rsid w:val="009D0A9C"/>
    <w:rsid w:val="009E443E"/>
    <w:rsid w:val="009E4BAE"/>
    <w:rsid w:val="009F0598"/>
    <w:rsid w:val="009F45D9"/>
    <w:rsid w:val="009F564B"/>
    <w:rsid w:val="00A019FD"/>
    <w:rsid w:val="00A1638A"/>
    <w:rsid w:val="00A16861"/>
    <w:rsid w:val="00A31441"/>
    <w:rsid w:val="00A34B58"/>
    <w:rsid w:val="00A547B2"/>
    <w:rsid w:val="00A55296"/>
    <w:rsid w:val="00A631B2"/>
    <w:rsid w:val="00A63EC1"/>
    <w:rsid w:val="00A70165"/>
    <w:rsid w:val="00A7148D"/>
    <w:rsid w:val="00A72B35"/>
    <w:rsid w:val="00A73372"/>
    <w:rsid w:val="00A87C60"/>
    <w:rsid w:val="00A87DD6"/>
    <w:rsid w:val="00A91DF2"/>
    <w:rsid w:val="00A95927"/>
    <w:rsid w:val="00AC186C"/>
    <w:rsid w:val="00AC52E5"/>
    <w:rsid w:val="00AD1865"/>
    <w:rsid w:val="00AD77BA"/>
    <w:rsid w:val="00AD78BD"/>
    <w:rsid w:val="00AE2453"/>
    <w:rsid w:val="00AF5F80"/>
    <w:rsid w:val="00B014C2"/>
    <w:rsid w:val="00B06461"/>
    <w:rsid w:val="00B16E7D"/>
    <w:rsid w:val="00B25948"/>
    <w:rsid w:val="00B26A8C"/>
    <w:rsid w:val="00B36783"/>
    <w:rsid w:val="00B4137B"/>
    <w:rsid w:val="00B45AD0"/>
    <w:rsid w:val="00B45E31"/>
    <w:rsid w:val="00B5162A"/>
    <w:rsid w:val="00B5442C"/>
    <w:rsid w:val="00B5500E"/>
    <w:rsid w:val="00B67D53"/>
    <w:rsid w:val="00B72A92"/>
    <w:rsid w:val="00B7625F"/>
    <w:rsid w:val="00B84B76"/>
    <w:rsid w:val="00BA035F"/>
    <w:rsid w:val="00BA2D2C"/>
    <w:rsid w:val="00BC1C83"/>
    <w:rsid w:val="00BC6C40"/>
    <w:rsid w:val="00BD09BD"/>
    <w:rsid w:val="00BD3323"/>
    <w:rsid w:val="00C106DE"/>
    <w:rsid w:val="00C12F9C"/>
    <w:rsid w:val="00C15D74"/>
    <w:rsid w:val="00C2471A"/>
    <w:rsid w:val="00C25C6C"/>
    <w:rsid w:val="00C57EBB"/>
    <w:rsid w:val="00C64D32"/>
    <w:rsid w:val="00CA7546"/>
    <w:rsid w:val="00CC618B"/>
    <w:rsid w:val="00CD354E"/>
    <w:rsid w:val="00CD3DE0"/>
    <w:rsid w:val="00CE078A"/>
    <w:rsid w:val="00CE652E"/>
    <w:rsid w:val="00CF151E"/>
    <w:rsid w:val="00D038AD"/>
    <w:rsid w:val="00D06EA7"/>
    <w:rsid w:val="00D148AC"/>
    <w:rsid w:val="00D153BC"/>
    <w:rsid w:val="00D16E96"/>
    <w:rsid w:val="00D176D7"/>
    <w:rsid w:val="00D4104D"/>
    <w:rsid w:val="00D42261"/>
    <w:rsid w:val="00D42AAF"/>
    <w:rsid w:val="00D46E81"/>
    <w:rsid w:val="00D56507"/>
    <w:rsid w:val="00D67265"/>
    <w:rsid w:val="00D82BD5"/>
    <w:rsid w:val="00D96CEB"/>
    <w:rsid w:val="00DA667E"/>
    <w:rsid w:val="00DB38AE"/>
    <w:rsid w:val="00DB756E"/>
    <w:rsid w:val="00DC7351"/>
    <w:rsid w:val="00DD27DF"/>
    <w:rsid w:val="00DD499E"/>
    <w:rsid w:val="00DD5388"/>
    <w:rsid w:val="00DF7BE2"/>
    <w:rsid w:val="00E07540"/>
    <w:rsid w:val="00E11ADB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B2D32"/>
    <w:rsid w:val="00EC070D"/>
    <w:rsid w:val="00EC3025"/>
    <w:rsid w:val="00EC31B8"/>
    <w:rsid w:val="00EC7B67"/>
    <w:rsid w:val="00ED20E6"/>
    <w:rsid w:val="00ED3B49"/>
    <w:rsid w:val="00ED660D"/>
    <w:rsid w:val="00EE398D"/>
    <w:rsid w:val="00EF39D4"/>
    <w:rsid w:val="00EF5EAF"/>
    <w:rsid w:val="00F064B8"/>
    <w:rsid w:val="00F1255C"/>
    <w:rsid w:val="00F24227"/>
    <w:rsid w:val="00F30696"/>
    <w:rsid w:val="00F316FE"/>
    <w:rsid w:val="00F36D56"/>
    <w:rsid w:val="00F44533"/>
    <w:rsid w:val="00F44AFA"/>
    <w:rsid w:val="00F47466"/>
    <w:rsid w:val="00F67A09"/>
    <w:rsid w:val="00F71607"/>
    <w:rsid w:val="00F7276E"/>
    <w:rsid w:val="00F77195"/>
    <w:rsid w:val="00F81071"/>
    <w:rsid w:val="00F81320"/>
    <w:rsid w:val="00F84B1E"/>
    <w:rsid w:val="00FA082A"/>
    <w:rsid w:val="00FA2FC3"/>
    <w:rsid w:val="00FB4427"/>
    <w:rsid w:val="00FC66C3"/>
    <w:rsid w:val="00FD1C2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8EF5-50EA-4CBF-BFEA-B38BCA3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2022-11-10T12:51:00Z</cp:lastPrinted>
  <dcterms:created xsi:type="dcterms:W3CDTF">2022-11-09T07:50:00Z</dcterms:created>
  <dcterms:modified xsi:type="dcterms:W3CDTF">2022-11-14T08:29:00Z</dcterms:modified>
</cp:coreProperties>
</file>