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C" w:rsidRDefault="00C61B7C" w:rsidP="001C06B2">
      <w:pPr>
        <w:pStyle w:val="Heading1"/>
      </w:pPr>
      <w:bookmarkStart w:id="0" w:name="_GoBack"/>
      <w:bookmarkEnd w:id="0"/>
    </w:p>
    <w:p w:rsidR="001C06B2" w:rsidRDefault="001C06B2" w:rsidP="001C06B2">
      <w:pPr>
        <w:pStyle w:val="Heading1"/>
      </w:pPr>
      <w:r>
        <w:t xml:space="preserve">Komunalno "B A S I L I J A"d.o.o., 21430 Grohote, Podkuća 8, </w:t>
      </w:r>
    </w:p>
    <w:p w:rsidR="001C06B2" w:rsidRPr="00EA3FAC" w:rsidRDefault="001C06B2" w:rsidP="001C06B2">
      <w:pPr>
        <w:pStyle w:val="Heading1"/>
        <w:rPr>
          <w:b w:val="0"/>
        </w:rPr>
      </w:pPr>
      <w:r w:rsidRPr="00EA3FAC">
        <w:rPr>
          <w:b w:val="0"/>
        </w:rPr>
        <w:t>MB 1715011 – OIB 23193263251</w:t>
      </w:r>
    </w:p>
    <w:p w:rsidR="001C06B2" w:rsidRPr="00EA3FAC" w:rsidRDefault="001C06B2" w:rsidP="001C06B2">
      <w:pPr>
        <w:pBdr>
          <w:bottom w:val="single" w:sz="12" w:space="1" w:color="auto"/>
        </w:pBdr>
        <w:rPr>
          <w:bCs/>
        </w:rPr>
      </w:pPr>
      <w:r>
        <w:rPr>
          <w:b/>
          <w:bCs/>
        </w:rPr>
        <w:t xml:space="preserve">               </w:t>
      </w:r>
      <w:r w:rsidRPr="00EA3FAC">
        <w:rPr>
          <w:bCs/>
        </w:rPr>
        <w:t xml:space="preserve">žiro račun  </w:t>
      </w:r>
      <w:r w:rsidR="003B2DBF">
        <w:rPr>
          <w:bCs/>
        </w:rPr>
        <w:t xml:space="preserve">HR 23 </w:t>
      </w:r>
      <w:r w:rsidRPr="00EA3FAC">
        <w:rPr>
          <w:bCs/>
        </w:rPr>
        <w:t>2360000 –1101651169;  tel.021/718-888;  fax.021/ 718-889</w:t>
      </w:r>
    </w:p>
    <w:p w:rsidR="001C06B2" w:rsidRPr="00EA3FAC" w:rsidRDefault="001C06B2" w:rsidP="001C06B2">
      <w:pPr>
        <w:pBdr>
          <w:bottom w:val="single" w:sz="12" w:space="1" w:color="auto"/>
        </w:pBdr>
        <w:rPr>
          <w:bCs/>
        </w:rPr>
      </w:pPr>
      <w:r w:rsidRPr="00EA3FAC">
        <w:rPr>
          <w:bCs/>
        </w:rPr>
        <w:t xml:space="preserve">                                 e-mail: </w:t>
      </w:r>
      <w:hyperlink r:id="rId9" w:history="1">
        <w:r w:rsidRPr="00EA3FAC">
          <w:rPr>
            <w:rStyle w:val="Hyperlink"/>
            <w:bCs/>
          </w:rPr>
          <w:t>komunalno.basilija1@st.t-com.hr</w:t>
        </w:r>
      </w:hyperlink>
    </w:p>
    <w:p w:rsidR="001C06B2" w:rsidRPr="0097162C" w:rsidRDefault="001C06B2" w:rsidP="001C06B2">
      <w:pPr>
        <w:rPr>
          <w:b/>
          <w:bCs/>
          <w:i/>
        </w:rPr>
      </w:pPr>
    </w:p>
    <w:p w:rsidR="001C06B2" w:rsidRDefault="0055770C" w:rsidP="001C06B2">
      <w:pPr>
        <w:rPr>
          <w:bCs/>
        </w:rPr>
      </w:pPr>
      <w:r>
        <w:rPr>
          <w:bCs/>
        </w:rPr>
        <w:t>Grohote, 10. svibnja</w:t>
      </w:r>
      <w:r w:rsidR="00B449D1">
        <w:rPr>
          <w:bCs/>
        </w:rPr>
        <w:t xml:space="preserve"> </w:t>
      </w:r>
      <w:r>
        <w:rPr>
          <w:bCs/>
        </w:rPr>
        <w:t>2023</w:t>
      </w:r>
      <w:r w:rsidR="00402945">
        <w:rPr>
          <w:bCs/>
        </w:rPr>
        <w:t>.</w:t>
      </w:r>
    </w:p>
    <w:p w:rsidR="0075489C" w:rsidRDefault="00CE5DCB" w:rsidP="001C06B2">
      <w:pPr>
        <w:rPr>
          <w:bCs/>
        </w:rPr>
      </w:pPr>
      <w:r>
        <w:rPr>
          <w:bCs/>
        </w:rPr>
        <w:t>Ev. broj: 201</w:t>
      </w:r>
      <w:r w:rsidR="0055770C">
        <w:rPr>
          <w:bCs/>
        </w:rPr>
        <w:t xml:space="preserve"> /2023.</w:t>
      </w:r>
    </w:p>
    <w:p w:rsidR="0075489C" w:rsidRPr="00C61B7C" w:rsidRDefault="0075489C" w:rsidP="0075489C">
      <w:pPr>
        <w:jc w:val="right"/>
        <w:rPr>
          <w:bCs/>
          <w:sz w:val="22"/>
          <w:szCs w:val="22"/>
        </w:rPr>
      </w:pPr>
      <w:r w:rsidRPr="00C61B7C">
        <w:rPr>
          <w:bCs/>
          <w:sz w:val="22"/>
          <w:szCs w:val="22"/>
        </w:rPr>
        <w:t>Općina Šolta</w:t>
      </w:r>
    </w:p>
    <w:p w:rsidR="0075489C" w:rsidRPr="00C61B7C" w:rsidRDefault="0075489C" w:rsidP="0075489C">
      <w:pPr>
        <w:jc w:val="right"/>
        <w:rPr>
          <w:bCs/>
          <w:sz w:val="22"/>
          <w:szCs w:val="22"/>
        </w:rPr>
      </w:pPr>
      <w:r w:rsidRPr="00C61B7C">
        <w:rPr>
          <w:bCs/>
          <w:sz w:val="22"/>
          <w:szCs w:val="22"/>
        </w:rPr>
        <w:t>Općinsko vijeće Općine Šolta</w:t>
      </w:r>
    </w:p>
    <w:p w:rsidR="007146C1" w:rsidRPr="00C61B7C" w:rsidRDefault="007146C1" w:rsidP="00402945">
      <w:pPr>
        <w:jc w:val="right"/>
        <w:rPr>
          <w:bCs/>
          <w:sz w:val="22"/>
          <w:szCs w:val="22"/>
        </w:rPr>
      </w:pPr>
    </w:p>
    <w:p w:rsidR="0075489C" w:rsidRPr="00C61B7C" w:rsidRDefault="0075489C" w:rsidP="001C06B2">
      <w:pPr>
        <w:pStyle w:val="NormalWeb"/>
        <w:shd w:val="clear" w:color="auto" w:fill="FFFFFF"/>
        <w:tabs>
          <w:tab w:val="left" w:pos="2715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61B7C">
        <w:rPr>
          <w:color w:val="000000"/>
          <w:sz w:val="22"/>
          <w:szCs w:val="22"/>
        </w:rPr>
        <w:t>PREDMET: Obrazloženje načina određivanja iznosa cijene obavezne minimalne javne usluge</w:t>
      </w:r>
    </w:p>
    <w:p w:rsidR="00C61B7C" w:rsidRPr="00C61B7C" w:rsidRDefault="00C61B7C" w:rsidP="001C06B2">
      <w:pPr>
        <w:pStyle w:val="NormalWeb"/>
        <w:shd w:val="clear" w:color="auto" w:fill="FFFFFF"/>
        <w:tabs>
          <w:tab w:val="left" w:pos="2715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C61B7C" w:rsidRPr="00C61B7C" w:rsidRDefault="0075489C" w:rsidP="009043DE">
      <w:pPr>
        <w:pStyle w:val="NormalWeb"/>
        <w:shd w:val="clear" w:color="auto" w:fill="FFFFFF"/>
        <w:tabs>
          <w:tab w:val="left" w:pos="2715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61B7C">
        <w:rPr>
          <w:color w:val="000000"/>
          <w:sz w:val="22"/>
          <w:szCs w:val="22"/>
        </w:rPr>
        <w:t>Poštovani,</w:t>
      </w:r>
    </w:p>
    <w:p w:rsidR="00693F86" w:rsidRPr="00C61B7C" w:rsidRDefault="0075489C" w:rsidP="009043DE">
      <w:pPr>
        <w:pStyle w:val="NormalWeb"/>
        <w:shd w:val="clear" w:color="auto" w:fill="FFFFFF"/>
        <w:tabs>
          <w:tab w:val="left" w:pos="2715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61B7C">
        <w:rPr>
          <w:color w:val="000000"/>
          <w:sz w:val="22"/>
          <w:szCs w:val="22"/>
        </w:rPr>
        <w:t>Sukladno Zakonu o gospodarenju otpadom (NN 84/22)</w:t>
      </w:r>
      <w:r w:rsidR="0055770C" w:rsidRPr="00C61B7C">
        <w:rPr>
          <w:color w:val="000000"/>
          <w:sz w:val="22"/>
          <w:szCs w:val="22"/>
        </w:rPr>
        <w:t>,</w:t>
      </w:r>
      <w:r w:rsidRPr="00C61B7C">
        <w:rPr>
          <w:color w:val="000000"/>
          <w:sz w:val="22"/>
          <w:szCs w:val="22"/>
        </w:rPr>
        <w:t xml:space="preserve"> </w:t>
      </w:r>
      <w:r w:rsidR="00693F86" w:rsidRPr="00C61B7C">
        <w:rPr>
          <w:color w:val="000000"/>
          <w:sz w:val="22"/>
          <w:szCs w:val="22"/>
        </w:rPr>
        <w:t>kroz nacrt Odluk</w:t>
      </w:r>
      <w:r w:rsidR="009043DE" w:rsidRPr="00C61B7C">
        <w:rPr>
          <w:color w:val="000000"/>
          <w:sz w:val="22"/>
          <w:szCs w:val="22"/>
        </w:rPr>
        <w:t xml:space="preserve">e o gospodarenju otpadom koje </w:t>
      </w:r>
      <w:r w:rsidR="003526E8" w:rsidRPr="00C61B7C">
        <w:rPr>
          <w:color w:val="000000"/>
          <w:sz w:val="22"/>
          <w:szCs w:val="22"/>
        </w:rPr>
        <w:t xml:space="preserve">donosi </w:t>
      </w:r>
      <w:r w:rsidR="00693F86" w:rsidRPr="00C61B7C">
        <w:rPr>
          <w:color w:val="000000"/>
          <w:sz w:val="22"/>
          <w:szCs w:val="22"/>
        </w:rPr>
        <w:t xml:space="preserve">Općinsko vijeće Općine Šolta, </w:t>
      </w:r>
      <w:r w:rsidRPr="00C61B7C">
        <w:rPr>
          <w:color w:val="000000"/>
          <w:sz w:val="22"/>
          <w:szCs w:val="22"/>
        </w:rPr>
        <w:t>Komunaln</w:t>
      </w:r>
      <w:r w:rsidR="00693F86" w:rsidRPr="00C61B7C">
        <w:rPr>
          <w:color w:val="000000"/>
          <w:sz w:val="22"/>
          <w:szCs w:val="22"/>
        </w:rPr>
        <w:t>o Basilija d.o.o. p</w:t>
      </w:r>
      <w:r w:rsidR="003526E8" w:rsidRPr="00C61B7C">
        <w:rPr>
          <w:color w:val="000000"/>
          <w:sz w:val="22"/>
          <w:szCs w:val="22"/>
        </w:rPr>
        <w:t>rilaže obrazloženje načina izračuna visine cijene minimalne javne usluge ( u daljnjem tekstu: MJU)</w:t>
      </w:r>
    </w:p>
    <w:p w:rsidR="00693F86" w:rsidRPr="00C61B7C" w:rsidRDefault="00693F86" w:rsidP="009043DE">
      <w:pPr>
        <w:pStyle w:val="NormalWeb"/>
        <w:shd w:val="clear" w:color="auto" w:fill="FFFFFF"/>
        <w:tabs>
          <w:tab w:val="left" w:pos="2715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61B7C">
        <w:rPr>
          <w:color w:val="000000"/>
          <w:sz w:val="22"/>
          <w:szCs w:val="22"/>
        </w:rPr>
        <w:t>Prema Zakonu o gospodarenju otpadom, Članak 76.:</w:t>
      </w:r>
    </w:p>
    <w:p w:rsidR="00693F86" w:rsidRPr="00C61B7C" w:rsidRDefault="00693F86" w:rsidP="009043DE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i/>
          <w:color w:val="231F20"/>
          <w:sz w:val="22"/>
          <w:szCs w:val="22"/>
        </w:rPr>
      </w:pPr>
      <w:r w:rsidRPr="00C61B7C">
        <w:rPr>
          <w:i/>
          <w:color w:val="000000"/>
          <w:sz w:val="22"/>
          <w:szCs w:val="22"/>
        </w:rPr>
        <w:t xml:space="preserve">„ </w:t>
      </w:r>
      <w:r w:rsidRPr="00C61B7C">
        <w:rPr>
          <w:i/>
          <w:color w:val="231F20"/>
          <w:sz w:val="22"/>
          <w:szCs w:val="22"/>
        </w:rPr>
        <w:t xml:space="preserve">(1) </w:t>
      </w:r>
      <w:r w:rsidR="003526E8" w:rsidRPr="00C61B7C">
        <w:rPr>
          <w:i/>
          <w:color w:val="231F20"/>
          <w:sz w:val="22"/>
          <w:szCs w:val="22"/>
        </w:rPr>
        <w:t>Obvezna minimalna javna usluga je iznos koji se osigurava radi ekonomski održivog poslovanja te sigurnosti, redovitosti i kvalitete pružanja javne usluge, kako bi sustav skupljanja komunalnog otpada mogao ispuniti svoju svrhu.”</w:t>
      </w:r>
    </w:p>
    <w:p w:rsidR="009043DE" w:rsidRPr="00C61B7C" w:rsidRDefault="009043DE" w:rsidP="009043DE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i/>
          <w:color w:val="231F20"/>
          <w:sz w:val="22"/>
          <w:szCs w:val="22"/>
        </w:rPr>
      </w:pPr>
    </w:p>
    <w:p w:rsidR="00510D04" w:rsidRPr="00C61B7C" w:rsidRDefault="009043DE" w:rsidP="00FD3F83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61B7C">
        <w:rPr>
          <w:color w:val="231F20"/>
          <w:sz w:val="22"/>
          <w:szCs w:val="22"/>
        </w:rPr>
        <w:t>U vezi s navedenim, Komunalno</w:t>
      </w:r>
      <w:r w:rsidR="00693F86" w:rsidRPr="00C61B7C">
        <w:rPr>
          <w:color w:val="231F20"/>
          <w:sz w:val="22"/>
          <w:szCs w:val="22"/>
        </w:rPr>
        <w:t xml:space="preserve"> Basilija d.o.o. </w:t>
      </w:r>
      <w:r w:rsidRPr="00C61B7C">
        <w:rPr>
          <w:color w:val="231F20"/>
          <w:sz w:val="22"/>
          <w:szCs w:val="22"/>
        </w:rPr>
        <w:t xml:space="preserve">izradilo je godišnji  financijski izvještaj </w:t>
      </w:r>
      <w:r w:rsidR="00803E51" w:rsidRPr="00C61B7C">
        <w:rPr>
          <w:color w:val="231F20"/>
          <w:sz w:val="22"/>
          <w:szCs w:val="22"/>
        </w:rPr>
        <w:t xml:space="preserve"> </w:t>
      </w:r>
      <w:r w:rsidRPr="00C61B7C">
        <w:rPr>
          <w:color w:val="231F20"/>
          <w:sz w:val="22"/>
          <w:szCs w:val="22"/>
        </w:rPr>
        <w:t>troškova prikupljanja, odvoza i zbrinjavanja otpada na području otoka Šolte u koji su uvršteni svi redovni troškovi održivog gospodarenja otpadom.</w:t>
      </w:r>
    </w:p>
    <w:p w:rsidR="0055770C" w:rsidRPr="00FD3F83" w:rsidRDefault="0055770C" w:rsidP="00FD3F83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080"/>
        <w:gridCol w:w="4520"/>
        <w:gridCol w:w="1620"/>
        <w:gridCol w:w="1440"/>
      </w:tblGrid>
      <w:tr w:rsidR="009F0763" w:rsidTr="009F0763">
        <w:trPr>
          <w:trHeight w:val="288"/>
        </w:trPr>
        <w:tc>
          <w:tcPr>
            <w:tcW w:w="1080" w:type="dxa"/>
            <w:noWrap/>
            <w:vAlign w:val="bottom"/>
            <w:hideMark/>
          </w:tcPr>
          <w:p w:rsidR="009F0763" w:rsidRDefault="009F07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REKAPITULACIJA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KN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EURI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MATERIJALNI TROŠKOVI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272.911,04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36.221,52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TROŠKOVI USLUGA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306.230,52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40.643,77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TROŠKOVI PLAĆA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1.042.997,67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138.429,58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OSTALI TROŠKOVI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37.771,78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5.013,18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AMORTIZACIJA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168.914,31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22.418,78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RASPORED OPĆIH TROŠKOVA 30,67%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435.777,38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57.837,60   </w:t>
            </w:r>
          </w:p>
        </w:tc>
      </w:tr>
      <w:tr w:rsidR="009F0763" w:rsidTr="009F076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UKUPNO TROŠKOVI FEK 60% / 40% SMEĆE</w:t>
            </w:r>
          </w:p>
        </w:tc>
        <w:tc>
          <w:tcPr>
            <w:tcW w:w="1620" w:type="dxa"/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109.476,10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14.529,98   </w:t>
            </w:r>
          </w:p>
        </w:tc>
      </w:tr>
      <w:tr w:rsidR="009F0763" w:rsidTr="009F0763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F0763" w:rsidRDefault="009F076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2022.g.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UKUPNO TROŠKOVI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2.374.078,80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315.094,41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PLANIRANA NABAVA OPREME u 2023.g.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90.000,00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11.945,05   </w:t>
            </w:r>
          </w:p>
        </w:tc>
      </w:tr>
      <w:tr w:rsidR="009F0763" w:rsidTr="009F076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NOVI DJELATNIK NA DEPONIJU u 2023.g.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108.000,00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14.334,06   </w:t>
            </w:r>
          </w:p>
        </w:tc>
      </w:tr>
      <w:tr w:rsidR="009F0763" w:rsidTr="009F076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POVEČANJE TROŠKOVA - INFLACIJA 13,20%</w:t>
            </w:r>
          </w:p>
        </w:tc>
        <w:tc>
          <w:tcPr>
            <w:tcW w:w="1620" w:type="dxa"/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313.378,40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41.592,46   </w:t>
            </w:r>
          </w:p>
        </w:tc>
      </w:tr>
      <w:tr w:rsidR="009F0763" w:rsidTr="009F0763">
        <w:trPr>
          <w:trHeight w:val="300"/>
        </w:trPr>
        <w:tc>
          <w:tcPr>
            <w:tcW w:w="1080" w:type="dxa"/>
            <w:noWrap/>
            <w:vAlign w:val="bottom"/>
            <w:hideMark/>
          </w:tcPr>
          <w:p w:rsidR="009F0763" w:rsidRDefault="009F07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9F0763" w:rsidRDefault="009F076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UKUPNI PREDVIĐENI TROŠKOVI U 2023.g.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:rsidR="009F0763" w:rsidRDefault="009F0763">
            <w:pPr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2.885.457,20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:rsidR="009F0763" w:rsidRDefault="009F076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382.965,98</w:t>
            </w:r>
          </w:p>
        </w:tc>
      </w:tr>
    </w:tbl>
    <w:p w:rsidR="008C09AE" w:rsidRPr="008C09AE" w:rsidRDefault="008C09AE" w:rsidP="00FD3F83">
      <w:pPr>
        <w:pStyle w:val="NoSpacing"/>
        <w:jc w:val="both"/>
        <w:rPr>
          <w:color w:val="231F20"/>
          <w:sz w:val="18"/>
          <w:szCs w:val="18"/>
          <w:shd w:val="clear" w:color="auto" w:fill="FFFFFF"/>
        </w:rPr>
      </w:pPr>
      <w:r w:rsidRPr="008C09AE">
        <w:rPr>
          <w:color w:val="231F20"/>
          <w:sz w:val="18"/>
          <w:szCs w:val="18"/>
          <w:shd w:val="clear" w:color="auto" w:fill="FFFFFF"/>
        </w:rPr>
        <w:t>*napomena: iznosi su bez uračunatog PDV-a</w:t>
      </w:r>
    </w:p>
    <w:p w:rsidR="008C09AE" w:rsidRDefault="008C09AE" w:rsidP="00FD3F83">
      <w:pPr>
        <w:pStyle w:val="NoSpacing"/>
        <w:jc w:val="both"/>
        <w:rPr>
          <w:color w:val="231F20"/>
          <w:shd w:val="clear" w:color="auto" w:fill="FFFFFF"/>
        </w:rPr>
      </w:pPr>
    </w:p>
    <w:p w:rsidR="00C61B7C" w:rsidRDefault="00326266" w:rsidP="00FD3F83">
      <w:pPr>
        <w:pStyle w:val="NoSpacing"/>
        <w:jc w:val="both"/>
        <w:rPr>
          <w:color w:val="231F20"/>
          <w:sz w:val="22"/>
          <w:szCs w:val="22"/>
          <w:shd w:val="clear" w:color="auto" w:fill="FFFFFF"/>
        </w:rPr>
      </w:pPr>
      <w:r w:rsidRPr="00C61B7C">
        <w:rPr>
          <w:color w:val="231F20"/>
          <w:sz w:val="22"/>
          <w:szCs w:val="22"/>
          <w:shd w:val="clear" w:color="auto" w:fill="FFFFFF"/>
        </w:rPr>
        <w:t>Slijedom navedenog, iznos MJU koji bi na godišnjoj razini bio potreban pokrivanje troškova iz Članka 76. Zakona o gospodarenju otpadom, donosimo u sljedećoj tablici:</w:t>
      </w:r>
    </w:p>
    <w:p w:rsidR="000666BF" w:rsidRPr="00C61B7C" w:rsidRDefault="000666BF" w:rsidP="00FD3F83">
      <w:pPr>
        <w:pStyle w:val="NoSpacing"/>
        <w:jc w:val="both"/>
        <w:rPr>
          <w:color w:val="231F20"/>
          <w:sz w:val="22"/>
          <w:szCs w:val="22"/>
          <w:shd w:val="clear" w:color="auto" w:fill="FFFFFF"/>
        </w:rPr>
      </w:pPr>
    </w:p>
    <w:p w:rsidR="009F0763" w:rsidRDefault="00C61B7C" w:rsidP="00FD3F83">
      <w:pPr>
        <w:pStyle w:val="NoSpacing"/>
        <w:jc w:val="both"/>
        <w:rPr>
          <w:color w:val="231F20"/>
          <w:shd w:val="clear" w:color="auto" w:fill="FFFFFF"/>
        </w:rPr>
      </w:pPr>
      <w:r w:rsidRPr="00C61B7C">
        <w:rPr>
          <w:noProof/>
        </w:rPr>
        <w:drawing>
          <wp:inline distT="0" distB="0" distL="0" distR="0" wp14:anchorId="3BD672B2" wp14:editId="2CFAEAA9">
            <wp:extent cx="5759450" cy="1435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94" w:rsidRDefault="00D62C94" w:rsidP="00FB7330">
      <w:pPr>
        <w:pStyle w:val="NoSpacing"/>
        <w:jc w:val="both"/>
      </w:pPr>
    </w:p>
    <w:p w:rsidR="000666BF" w:rsidRDefault="000666BF" w:rsidP="00FB7330">
      <w:pPr>
        <w:pStyle w:val="NoSpacing"/>
        <w:jc w:val="both"/>
      </w:pPr>
    </w:p>
    <w:p w:rsidR="000666BF" w:rsidRDefault="000666BF" w:rsidP="00FB7330">
      <w:pPr>
        <w:pStyle w:val="NoSpacing"/>
        <w:jc w:val="both"/>
      </w:pPr>
    </w:p>
    <w:p w:rsidR="000666BF" w:rsidRDefault="000666BF" w:rsidP="00FB7330">
      <w:pPr>
        <w:pStyle w:val="NoSpacing"/>
        <w:jc w:val="both"/>
      </w:pPr>
    </w:p>
    <w:p w:rsidR="000666BF" w:rsidRDefault="000666BF" w:rsidP="00FB7330">
      <w:pPr>
        <w:pStyle w:val="NoSpacing"/>
        <w:jc w:val="both"/>
      </w:pPr>
    </w:p>
    <w:p w:rsidR="000666BF" w:rsidRDefault="000666BF" w:rsidP="00FB7330">
      <w:pPr>
        <w:pStyle w:val="NoSpacing"/>
        <w:jc w:val="both"/>
      </w:pPr>
    </w:p>
    <w:p w:rsidR="000D404F" w:rsidRDefault="00FD3F83" w:rsidP="00FB7330">
      <w:pPr>
        <w:pStyle w:val="NoSpacing"/>
        <w:jc w:val="both"/>
      </w:pPr>
      <w:r>
        <w:t xml:space="preserve">Prema navedenoj simulaciji ukupni </w:t>
      </w:r>
      <w:r w:rsidR="000D404F">
        <w:t xml:space="preserve">FAKTURIRANI </w:t>
      </w:r>
      <w:r>
        <w:t xml:space="preserve">iznos prihoda od MJU iznosio bi cca </w:t>
      </w:r>
      <w:r w:rsidR="00C61B7C">
        <w:t>405.451,33 €</w:t>
      </w:r>
      <w:r w:rsidR="000D404F">
        <w:t xml:space="preserve"> pod pretpostavkom da broj korisnika unutar kategorija ostane isti.</w:t>
      </w:r>
    </w:p>
    <w:p w:rsidR="00D140DD" w:rsidRDefault="00D140DD" w:rsidP="00FB7330">
      <w:pPr>
        <w:pStyle w:val="NoSpacing"/>
        <w:jc w:val="both"/>
      </w:pPr>
      <w:r>
        <w:t>Napominjemo da su svi navedeni iznosi prihoda prikazani u knjigovodstvenoj v</w:t>
      </w:r>
      <w:r w:rsidR="00FB7330">
        <w:t>rijednosti (zaduženo, a ne naplać</w:t>
      </w:r>
      <w:r>
        <w:t>eno). Nap</w:t>
      </w:r>
      <w:r w:rsidR="00FB7330">
        <w:t>lata potraživanja odvija se redovnom dinamikom za cca 70</w:t>
      </w:r>
      <w:r w:rsidR="000666BF">
        <w:t>-80</w:t>
      </w:r>
      <w:r w:rsidR="00FB7330">
        <w:t>% prihoda</w:t>
      </w:r>
      <w:r>
        <w:t xml:space="preserve">, dok se za ostalih </w:t>
      </w:r>
      <w:r w:rsidR="000666BF">
        <w:t>20-</w:t>
      </w:r>
      <w:r>
        <w:t xml:space="preserve">30% prihoda provode mjere prisilne naplate. </w:t>
      </w:r>
    </w:p>
    <w:p w:rsidR="00FD3F83" w:rsidRPr="00FD3F83" w:rsidRDefault="00FD3F83" w:rsidP="009F0763">
      <w:pPr>
        <w:pStyle w:val="NormalWe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lang w:val="en-US"/>
        </w:rPr>
      </w:pPr>
      <w:r w:rsidRPr="00FB7330">
        <w:rPr>
          <w:b/>
          <w:bCs/>
          <w:iCs/>
          <w:color w:val="000000"/>
          <w:lang w:val="en-US"/>
        </w:rPr>
        <w:t>Cijena obvezne minimalne javne usluge ili tzv</w:t>
      </w:r>
      <w:r w:rsidRPr="00FD3F83">
        <w:rPr>
          <w:b/>
          <w:bCs/>
          <w:i/>
          <w:iCs/>
          <w:color w:val="000000"/>
          <w:lang w:val="en-US"/>
        </w:rPr>
        <w:t>. fiksni dio</w:t>
      </w:r>
    </w:p>
    <w:p w:rsidR="001C545C" w:rsidRDefault="00FB7330" w:rsidP="00FD3F83">
      <w:pPr>
        <w:pStyle w:val="NormalWeb"/>
        <w:shd w:val="clear" w:color="auto" w:fill="FFFFFF"/>
        <w:spacing w:after="150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Novi </w:t>
      </w:r>
      <w:hyperlink r:id="rId11" w:tgtFrame="_blank" w:history="1">
        <w:r>
          <w:rPr>
            <w:rStyle w:val="Hyperlink"/>
            <w:bCs/>
            <w:i/>
            <w:color w:val="000000" w:themeColor="text1"/>
            <w:u w:val="none"/>
            <w:lang w:val="en-US"/>
          </w:rPr>
          <w:t>Zakon</w:t>
        </w:r>
        <w:r w:rsidR="00FD3F83" w:rsidRPr="00FB7330">
          <w:rPr>
            <w:rStyle w:val="Hyperlink"/>
            <w:bCs/>
            <w:i/>
            <w:color w:val="000000" w:themeColor="text1"/>
            <w:u w:val="none"/>
            <w:lang w:val="en-US"/>
          </w:rPr>
          <w:t xml:space="preserve"> o gospodarenju otpadom</w:t>
        </w:r>
      </w:hyperlink>
      <w:r>
        <w:rPr>
          <w:color w:val="000000"/>
          <w:lang w:val="en-US"/>
        </w:rPr>
        <w:t xml:space="preserve">  </w:t>
      </w:r>
      <w:r w:rsidR="009F0763">
        <w:rPr>
          <w:color w:val="000000"/>
          <w:lang w:val="en-US"/>
        </w:rPr>
        <w:t>propisao je obveznu</w:t>
      </w:r>
      <w:r>
        <w:rPr>
          <w:color w:val="000000"/>
          <w:lang w:val="en-US"/>
        </w:rPr>
        <w:t xml:space="preserve"> kategorizaciju</w:t>
      </w:r>
      <w:r w:rsidR="00FD3F83" w:rsidRPr="00FD3F83">
        <w:rPr>
          <w:color w:val="000000"/>
          <w:lang w:val="en-US"/>
        </w:rPr>
        <w:t xml:space="preserve"> korisnika, </w:t>
      </w:r>
      <w:r>
        <w:rPr>
          <w:color w:val="000000"/>
          <w:lang w:val="en-US"/>
        </w:rPr>
        <w:t xml:space="preserve">prema kojoj imamo  </w:t>
      </w:r>
      <w:r w:rsidR="00FD3F83" w:rsidRPr="00FD3F83">
        <w:rPr>
          <w:color w:val="000000"/>
          <w:lang w:val="en-US"/>
        </w:rPr>
        <w:t xml:space="preserve">samo dvije kategorije: </w:t>
      </w:r>
      <w:r w:rsidR="009F0763">
        <w:rPr>
          <w:b/>
          <w:color w:val="000000"/>
          <w:lang w:val="en-US"/>
        </w:rPr>
        <w:t xml:space="preserve"> korisnika</w:t>
      </w:r>
      <w:r w:rsidR="00FD3F83" w:rsidRPr="00FD3F83">
        <w:rPr>
          <w:b/>
          <w:color w:val="000000"/>
          <w:lang w:val="en-US"/>
        </w:rPr>
        <w:t xml:space="preserve"> kućanstvo </w:t>
      </w:r>
      <w:r w:rsidR="001C545C">
        <w:rPr>
          <w:b/>
          <w:color w:val="000000"/>
          <w:lang w:val="en-US"/>
        </w:rPr>
        <w:t>i korisnika koji nije kućanstvo:</w:t>
      </w:r>
    </w:p>
    <w:p w:rsidR="001C545C" w:rsidRPr="001C545C" w:rsidRDefault="001C545C" w:rsidP="001C545C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1C545C">
        <w:rPr>
          <w:i/>
          <w:color w:val="231F20"/>
        </w:rPr>
        <w:t>(2) Korisnici javne usluge iz stavka 1. ovoga članka ovisno o načinu korištenja nekretnine, trajno ili povremeno, u svrhu stanovanja (vlasnici stanova, kuća, nekretnina za odmor) ili u svrhu obavljanja djelatnosti ili druge svrhe, razvrstavaju se u kategoriju:</w:t>
      </w:r>
    </w:p>
    <w:p w:rsidR="001C545C" w:rsidRPr="001C545C" w:rsidRDefault="001C545C" w:rsidP="001C545C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1C545C">
        <w:rPr>
          <w:i/>
          <w:color w:val="231F20"/>
        </w:rPr>
        <w:t>1. korisnika kućanstvo ili</w:t>
      </w:r>
    </w:p>
    <w:p w:rsidR="001C545C" w:rsidRPr="001C545C" w:rsidRDefault="001C545C" w:rsidP="001C545C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1C545C">
        <w:rPr>
          <w:i/>
          <w:color w:val="231F20"/>
        </w:rPr>
        <w:t>2. korisnika koji nije kućanstvo (drugi izvori komunalnog otpada).</w:t>
      </w:r>
    </w:p>
    <w:p w:rsidR="00FD3F83" w:rsidRPr="00FD3F83" w:rsidRDefault="001C545C" w:rsidP="00FD3F83">
      <w:pPr>
        <w:pStyle w:val="NormalWeb"/>
        <w:shd w:val="clear" w:color="auto" w:fill="FFFFFF"/>
        <w:spacing w:after="150"/>
        <w:jc w:val="both"/>
        <w:rPr>
          <w:color w:val="000000"/>
          <w:lang w:val="en-US"/>
        </w:rPr>
      </w:pPr>
      <w:r w:rsidRPr="001C545C">
        <w:rPr>
          <w:color w:val="000000"/>
          <w:lang w:val="en-US"/>
        </w:rPr>
        <w:t>Nadalje,</w:t>
      </w:r>
      <w:r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="00FB7330" w:rsidRPr="00FB7330">
        <w:rPr>
          <w:color w:val="000000"/>
          <w:lang w:val="en-US"/>
        </w:rPr>
        <w:t>rema</w:t>
      </w:r>
      <w:r w:rsidR="00FB7330">
        <w:rPr>
          <w:color w:val="000000"/>
          <w:lang w:val="en-US"/>
        </w:rPr>
        <w:t xml:space="preserve"> Članku</w:t>
      </w:r>
      <w:r w:rsidR="00FD3F83" w:rsidRPr="00FD3F83">
        <w:rPr>
          <w:color w:val="000000"/>
          <w:lang w:val="en-US"/>
        </w:rPr>
        <w:t xml:space="preserve"> 70. stavak (3) koji kaže da: </w:t>
      </w:r>
      <w:r w:rsidR="00FD3F83" w:rsidRPr="00FD3F83">
        <w:rPr>
          <w:i/>
          <w:color w:val="000000"/>
          <w:lang w:val="en-US"/>
        </w:rPr>
        <w:t xml:space="preserve">“Korisnik iz stavka 2. točke 2. ovoga članka  </w:t>
      </w:r>
      <w:r w:rsidR="00FD3F83" w:rsidRPr="00FD3F83">
        <w:rPr>
          <w:color w:val="000000"/>
          <w:lang w:val="en-US"/>
        </w:rPr>
        <w:t>(KORISNIK KOJI NIJE KUĆANSTVO - op.a)</w:t>
      </w:r>
      <w:r w:rsidR="00FD3F83" w:rsidRPr="00FD3F83">
        <w:rPr>
          <w:i/>
          <w:color w:val="000000"/>
          <w:lang w:val="en-US"/>
        </w:rPr>
        <w:t xml:space="preserve"> je korisnik javne usluge koji nije razvrstan u kategoriju kućanstvo, a koji nekretninu koristi u svrhu obavljanja djelatnosti, što uključuje i iznajmljivače koji kao fizičke osobe pružaju ugostiteljske usluge u domaćinstvu sukladno zakonu kojim se uređuje ugostiteljska djelatnost.“, </w:t>
      </w:r>
      <w:r w:rsidR="00FD3F83" w:rsidRPr="00FD3F83">
        <w:rPr>
          <w:color w:val="000000"/>
          <w:lang w:val="en-US"/>
        </w:rPr>
        <w:t>ovim Zakonom čak su i mali privatni iznajmljivači svrstani u kategoriju korisnika koji nije kućanstvo</w:t>
      </w:r>
      <w:r w:rsidR="00083E83">
        <w:rPr>
          <w:color w:val="000000"/>
          <w:lang w:val="en-US"/>
        </w:rPr>
        <w:t>.</w:t>
      </w:r>
    </w:p>
    <w:p w:rsidR="00FD3F83" w:rsidRPr="00FD3F83" w:rsidRDefault="00FD3F83" w:rsidP="00FD3F83">
      <w:pPr>
        <w:pStyle w:val="NormalWeb"/>
        <w:shd w:val="clear" w:color="auto" w:fill="FFFFFF"/>
        <w:spacing w:after="150"/>
        <w:jc w:val="both"/>
        <w:rPr>
          <w:color w:val="000000"/>
          <w:lang w:val="en-US"/>
        </w:rPr>
      </w:pPr>
      <w:r w:rsidRPr="00FD3F83">
        <w:rPr>
          <w:color w:val="000000"/>
          <w:lang w:val="en-US"/>
        </w:rPr>
        <w:t>Dosadašnja cijena obvezne minimalne javne usluge je ovisila o broju članova</w:t>
      </w:r>
      <w:r w:rsidR="00083E83">
        <w:rPr>
          <w:color w:val="000000"/>
          <w:lang w:val="en-US"/>
        </w:rPr>
        <w:t xml:space="preserve"> kućanstva, površini objekta</w:t>
      </w:r>
      <w:r w:rsidRPr="00FD3F83">
        <w:rPr>
          <w:color w:val="000000"/>
          <w:lang w:val="en-US"/>
        </w:rPr>
        <w:t>, odnosno veličini</w:t>
      </w:r>
      <w:r w:rsidR="00083E83">
        <w:rPr>
          <w:color w:val="000000"/>
          <w:lang w:val="en-US"/>
        </w:rPr>
        <w:t xml:space="preserve"> poduzeća</w:t>
      </w:r>
      <w:r w:rsidRPr="00FD3F83">
        <w:rPr>
          <w:color w:val="000000"/>
          <w:lang w:val="en-US"/>
        </w:rPr>
        <w:t xml:space="preserve"> i djelatnosti, </w:t>
      </w:r>
      <w:r w:rsidR="00083E83">
        <w:rPr>
          <w:color w:val="000000"/>
          <w:lang w:val="en-US"/>
        </w:rPr>
        <w:t xml:space="preserve">no sada </w:t>
      </w:r>
      <w:r w:rsidRPr="00FD3F83">
        <w:rPr>
          <w:color w:val="000000"/>
          <w:lang w:val="en-US"/>
        </w:rPr>
        <w:t>ovo u praksi znači da sva kućanstva, neovisno o broju članova i veliči</w:t>
      </w:r>
      <w:r w:rsidR="00083E83">
        <w:rPr>
          <w:color w:val="000000"/>
          <w:lang w:val="en-US"/>
        </w:rPr>
        <w:t>ni objekta</w:t>
      </w:r>
      <w:r w:rsidRPr="00FD3F83">
        <w:rPr>
          <w:color w:val="000000"/>
          <w:lang w:val="en-US"/>
        </w:rPr>
        <w:t xml:space="preserve">, </w:t>
      </w:r>
      <w:r w:rsidR="00083E83">
        <w:rPr>
          <w:color w:val="000000"/>
          <w:lang w:val="en-US"/>
        </w:rPr>
        <w:t xml:space="preserve">plaćaju isti fiksni dio cijene, kao i pravne osobe, </w:t>
      </w:r>
      <w:r w:rsidRPr="00FD3F83">
        <w:rPr>
          <w:color w:val="000000"/>
          <w:lang w:val="en-US"/>
        </w:rPr>
        <w:t>neovisno o veličini poslovnog prostora ili djel</w:t>
      </w:r>
      <w:r w:rsidR="00083E83">
        <w:rPr>
          <w:color w:val="000000"/>
          <w:lang w:val="en-US"/>
        </w:rPr>
        <w:t>atnosti koja se u njemu odvija.</w:t>
      </w:r>
    </w:p>
    <w:p w:rsidR="00FD3F83" w:rsidRPr="00FD3F83" w:rsidRDefault="00F91B6D" w:rsidP="00FD3F83">
      <w:pPr>
        <w:pStyle w:val="NormalWeb"/>
        <w:shd w:val="clear" w:color="auto" w:fill="FFFFFF"/>
        <w:spacing w:after="15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U nacrtu Odluke</w:t>
      </w:r>
      <w:r w:rsidR="00FD3F83" w:rsidRPr="00FD3F83">
        <w:rPr>
          <w:color w:val="000000"/>
          <w:lang w:val="en-US"/>
        </w:rPr>
        <w:t xml:space="preserve"> za svaku kategoriju predložen je mjesečni iznos fiksnog dijela cijene javne usluge i to:</w:t>
      </w:r>
    </w:p>
    <w:p w:rsidR="00FD3F83" w:rsidRPr="00FD3F83" w:rsidRDefault="00FD3F83" w:rsidP="00FD3F83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lang w:val="en-US"/>
        </w:rPr>
      </w:pPr>
      <w:r w:rsidRPr="00FD3F83">
        <w:rPr>
          <w:b/>
          <w:bCs/>
          <w:color w:val="000000"/>
          <w:lang w:val="en-US"/>
        </w:rPr>
        <w:t>Jedinstvena cijena obvezne minimalne javne usluge za korisnika kategorije kućanstvo: 10,00 EUR sa PDV-om</w:t>
      </w:r>
    </w:p>
    <w:p w:rsidR="00FD3F83" w:rsidRPr="00FD3F83" w:rsidRDefault="00FD3F83" w:rsidP="00FD3F83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lang w:val="en-US"/>
        </w:rPr>
      </w:pPr>
      <w:r w:rsidRPr="00FD3F83">
        <w:rPr>
          <w:b/>
          <w:bCs/>
          <w:color w:val="000000"/>
          <w:lang w:val="en-US"/>
        </w:rPr>
        <w:t xml:space="preserve">Jedinstvena cijena obvezne minimalne javne usluge za kategoriju korisnika koji nije kućanstvo: </w:t>
      </w:r>
      <w:r w:rsidR="000D404F">
        <w:rPr>
          <w:b/>
          <w:bCs/>
          <w:color w:val="000000"/>
          <w:lang w:val="en-US"/>
        </w:rPr>
        <w:t>22</w:t>
      </w:r>
      <w:r w:rsidRPr="00FD3F83">
        <w:rPr>
          <w:b/>
          <w:bCs/>
          <w:color w:val="000000"/>
          <w:lang w:val="en-US"/>
        </w:rPr>
        <w:t>,00 EUR sa PDV-om</w:t>
      </w:r>
    </w:p>
    <w:p w:rsidR="003B2DBF" w:rsidRPr="00D62C94" w:rsidRDefault="00083E83" w:rsidP="00D62C94">
      <w:pPr>
        <w:pStyle w:val="NormalWeb"/>
        <w:shd w:val="clear" w:color="auto" w:fill="FFFFFF"/>
        <w:spacing w:after="15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Dakle, s</w:t>
      </w:r>
      <w:r w:rsidR="00FD3F83" w:rsidRPr="00FD3F83">
        <w:rPr>
          <w:color w:val="000000"/>
          <w:lang w:val="en-US"/>
        </w:rPr>
        <w:t>vi bi korisnici</w:t>
      </w:r>
      <w:r>
        <w:rPr>
          <w:color w:val="000000"/>
          <w:lang w:val="en-US"/>
        </w:rPr>
        <w:t xml:space="preserve"> iz </w:t>
      </w:r>
      <w:r w:rsidRPr="00083E83">
        <w:rPr>
          <w:b/>
          <w:color w:val="000000"/>
          <w:lang w:val="en-US"/>
        </w:rPr>
        <w:t>kategorije kućanstvo</w:t>
      </w:r>
      <w:r w:rsidR="00FD3F83" w:rsidRPr="00FD3F83">
        <w:rPr>
          <w:color w:val="000000"/>
          <w:lang w:val="en-US"/>
        </w:rPr>
        <w:t xml:space="preserve"> mjesečno trebali plaćati</w:t>
      </w:r>
      <w:r>
        <w:rPr>
          <w:color w:val="000000"/>
          <w:lang w:val="en-US"/>
        </w:rPr>
        <w:t xml:space="preserve"> fiksni dio cijene u iznosu od 10,00 EUR, </w:t>
      </w:r>
      <w:r w:rsidR="00FD3F83" w:rsidRPr="00FD3F83">
        <w:rPr>
          <w:color w:val="000000"/>
          <w:lang w:val="en-US"/>
        </w:rPr>
        <w:t xml:space="preserve">odnosno </w:t>
      </w:r>
      <w:r w:rsidR="000D404F">
        <w:rPr>
          <w:color w:val="000000"/>
          <w:lang w:val="en-US"/>
        </w:rPr>
        <w:t>korisnici koji nisu kućanstvo 22</w:t>
      </w:r>
      <w:r w:rsidR="00FD3F83" w:rsidRPr="00FD3F83">
        <w:rPr>
          <w:color w:val="000000"/>
          <w:lang w:val="en-US"/>
        </w:rPr>
        <w:t>,00 EUR</w:t>
      </w:r>
      <w:r>
        <w:rPr>
          <w:color w:val="000000"/>
          <w:lang w:val="en-US"/>
        </w:rPr>
        <w:t xml:space="preserve">. </w:t>
      </w:r>
      <w:r w:rsidR="00CE5DCB">
        <w:rPr>
          <w:color w:val="000000"/>
          <w:lang w:val="en-US"/>
        </w:rPr>
        <w:t xml:space="preserve">Sukladno </w:t>
      </w:r>
      <w:r w:rsidR="005133F4">
        <w:rPr>
          <w:color w:val="000000"/>
          <w:lang w:val="en-US"/>
        </w:rPr>
        <w:t xml:space="preserve">novim zakonskim odredbama, obvezni smo odrediti iznos minimalne javne usluge </w:t>
      </w:r>
      <w:r w:rsidR="00FD3F83" w:rsidRPr="00FD3F83">
        <w:rPr>
          <w:color w:val="000000"/>
          <w:lang w:val="en-US"/>
        </w:rPr>
        <w:t>koja</w:t>
      </w:r>
      <w:r w:rsidR="005133F4">
        <w:rPr>
          <w:color w:val="000000"/>
          <w:lang w:val="en-US"/>
        </w:rPr>
        <w:t xml:space="preserve"> ne</w:t>
      </w:r>
      <w:r w:rsidR="00FD3F83" w:rsidRPr="00FD3F83">
        <w:rPr>
          <w:color w:val="000000"/>
          <w:lang w:val="en-US"/>
        </w:rPr>
        <w:t xml:space="preserve"> uzima u obzir broj članova kućanstva ili veličinu i dj</w:t>
      </w:r>
      <w:r w:rsidR="001C545C">
        <w:rPr>
          <w:color w:val="000000"/>
          <w:lang w:val="en-US"/>
        </w:rPr>
        <w:t>elatnost u poslovnom prostoru.</w:t>
      </w:r>
    </w:p>
    <w:p w:rsidR="00D62C94" w:rsidRDefault="00D62C94" w:rsidP="001C06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C06B2" w:rsidRPr="00364E27" w:rsidRDefault="0016235F" w:rsidP="001C06B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000000"/>
        </w:rPr>
      </w:pPr>
      <w:r>
        <w:rPr>
          <w:color w:val="000000"/>
        </w:rPr>
        <w:t>   </w:t>
      </w:r>
      <w:r w:rsidR="001C06B2" w:rsidRPr="00364E27"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 w:rsidR="001C06B2" w:rsidRPr="00364E27">
        <w:rPr>
          <w:rStyle w:val="Strong"/>
          <w:b w:val="0"/>
          <w:color w:val="000000"/>
        </w:rPr>
        <w:t>Komunalno Basilija d.o.o</w:t>
      </w:r>
    </w:p>
    <w:p w:rsidR="001C06B2" w:rsidRPr="00364E27" w:rsidRDefault="001C06B2" w:rsidP="00EE6DC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b w:val="0"/>
          <w:color w:val="000000"/>
        </w:rPr>
      </w:pPr>
      <w:r w:rsidRPr="00364E27">
        <w:rPr>
          <w:rStyle w:val="Strong"/>
          <w:b w:val="0"/>
          <w:color w:val="000000"/>
        </w:rPr>
        <w:t xml:space="preserve">                                                                                                Direktor:</w:t>
      </w:r>
      <w:r w:rsidR="00EE6DC6">
        <w:rPr>
          <w:rStyle w:val="Strong"/>
          <w:b w:val="0"/>
          <w:color w:val="000000"/>
        </w:rPr>
        <w:t xml:space="preserve">   </w:t>
      </w:r>
      <w:r w:rsidRPr="00364E27">
        <w:rPr>
          <w:rStyle w:val="Strong"/>
          <w:b w:val="0"/>
          <w:color w:val="000000"/>
        </w:rPr>
        <w:t>Tihana Saša Glavurtić</w:t>
      </w:r>
    </w:p>
    <w:p w:rsidR="00EE6DC6" w:rsidRDefault="00EE6DC6" w:rsidP="00EE6DC6"/>
    <w:sectPr w:rsidR="00EE6DC6" w:rsidSect="00C61B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1E" w:rsidRDefault="00F24C1E" w:rsidP="00EE6DC6">
      <w:r>
        <w:separator/>
      </w:r>
    </w:p>
  </w:endnote>
  <w:endnote w:type="continuationSeparator" w:id="0">
    <w:p w:rsidR="00F24C1E" w:rsidRDefault="00F24C1E" w:rsidP="00EE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1E" w:rsidRDefault="00F24C1E" w:rsidP="00EE6DC6">
      <w:r>
        <w:separator/>
      </w:r>
    </w:p>
  </w:footnote>
  <w:footnote w:type="continuationSeparator" w:id="0">
    <w:p w:rsidR="00F24C1E" w:rsidRDefault="00F24C1E" w:rsidP="00EE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2C6"/>
    <w:multiLevelType w:val="multilevel"/>
    <w:tmpl w:val="7E9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36714"/>
    <w:multiLevelType w:val="multilevel"/>
    <w:tmpl w:val="654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32F78"/>
    <w:multiLevelType w:val="hybridMultilevel"/>
    <w:tmpl w:val="8FAAD986"/>
    <w:lvl w:ilvl="0" w:tplc="7B9446A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13D6A"/>
    <w:multiLevelType w:val="hybridMultilevel"/>
    <w:tmpl w:val="744C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2"/>
    <w:rsid w:val="000575C1"/>
    <w:rsid w:val="000666BF"/>
    <w:rsid w:val="00083E83"/>
    <w:rsid w:val="000D404F"/>
    <w:rsid w:val="0016235F"/>
    <w:rsid w:val="00177AB9"/>
    <w:rsid w:val="001929C5"/>
    <w:rsid w:val="001A42C0"/>
    <w:rsid w:val="001C06B2"/>
    <w:rsid w:val="001C545C"/>
    <w:rsid w:val="001E05AE"/>
    <w:rsid w:val="00235C2F"/>
    <w:rsid w:val="00283334"/>
    <w:rsid w:val="002D7A32"/>
    <w:rsid w:val="002E2200"/>
    <w:rsid w:val="00326266"/>
    <w:rsid w:val="003526E8"/>
    <w:rsid w:val="003A4AAF"/>
    <w:rsid w:val="003B2DBF"/>
    <w:rsid w:val="003C56CD"/>
    <w:rsid w:val="00402945"/>
    <w:rsid w:val="004158E9"/>
    <w:rsid w:val="004427A5"/>
    <w:rsid w:val="00467788"/>
    <w:rsid w:val="00472460"/>
    <w:rsid w:val="004B2C92"/>
    <w:rsid w:val="00510D04"/>
    <w:rsid w:val="00510F0B"/>
    <w:rsid w:val="005133F4"/>
    <w:rsid w:val="0055770C"/>
    <w:rsid w:val="005D00D7"/>
    <w:rsid w:val="005D22E2"/>
    <w:rsid w:val="00616D68"/>
    <w:rsid w:val="00622A97"/>
    <w:rsid w:val="00636428"/>
    <w:rsid w:val="00693F86"/>
    <w:rsid w:val="006D2B3D"/>
    <w:rsid w:val="007146C1"/>
    <w:rsid w:val="0075489C"/>
    <w:rsid w:val="007C39BC"/>
    <w:rsid w:val="00803E51"/>
    <w:rsid w:val="008632D4"/>
    <w:rsid w:val="008C09AE"/>
    <w:rsid w:val="009043DE"/>
    <w:rsid w:val="00960E74"/>
    <w:rsid w:val="009815BF"/>
    <w:rsid w:val="009E24E3"/>
    <w:rsid w:val="009F0763"/>
    <w:rsid w:val="00B449D1"/>
    <w:rsid w:val="00C5154A"/>
    <w:rsid w:val="00C61B7C"/>
    <w:rsid w:val="00CE5DCB"/>
    <w:rsid w:val="00D140DD"/>
    <w:rsid w:val="00D62C94"/>
    <w:rsid w:val="00D96231"/>
    <w:rsid w:val="00DA3083"/>
    <w:rsid w:val="00E5769E"/>
    <w:rsid w:val="00E9226E"/>
    <w:rsid w:val="00EB571E"/>
    <w:rsid w:val="00EB6520"/>
    <w:rsid w:val="00EE6DC6"/>
    <w:rsid w:val="00EF0ADF"/>
    <w:rsid w:val="00F24C1E"/>
    <w:rsid w:val="00F91B6D"/>
    <w:rsid w:val="00F9229D"/>
    <w:rsid w:val="00FB7330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6B2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06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uiPriority w:val="99"/>
    <w:rsid w:val="001C06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06B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06B2"/>
    <w:rPr>
      <w:b/>
      <w:bCs/>
    </w:rPr>
  </w:style>
  <w:style w:type="paragraph" w:styleId="NoSpacing">
    <w:name w:val="No Spacing"/>
    <w:uiPriority w:val="1"/>
    <w:qFormat/>
    <w:rsid w:val="001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C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B571E"/>
    <w:pPr>
      <w:ind w:left="720"/>
      <w:contextualSpacing/>
    </w:pPr>
  </w:style>
  <w:style w:type="paragraph" w:customStyle="1" w:styleId="box468252">
    <w:name w:val="box_468252"/>
    <w:basedOn w:val="Normal"/>
    <w:rsid w:val="00693F8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6D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6D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6B2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06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uiPriority w:val="99"/>
    <w:rsid w:val="001C06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06B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06B2"/>
    <w:rPr>
      <w:b/>
      <w:bCs/>
    </w:rPr>
  </w:style>
  <w:style w:type="paragraph" w:styleId="NoSpacing">
    <w:name w:val="No Spacing"/>
    <w:uiPriority w:val="1"/>
    <w:qFormat/>
    <w:rsid w:val="001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C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B571E"/>
    <w:pPr>
      <w:ind w:left="720"/>
      <w:contextualSpacing/>
    </w:pPr>
  </w:style>
  <w:style w:type="paragraph" w:customStyle="1" w:styleId="box468252">
    <w:name w:val="box_468252"/>
    <w:basedOn w:val="Normal"/>
    <w:rsid w:val="00693F8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6D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6D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1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9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rodne-novine.nn.hr/clanci/sluzbeni/2021_07_84_1554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C33-FB99-4CA5-B6B7-05AB313E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Proobook</dc:creator>
  <cp:lastModifiedBy>Nataša</cp:lastModifiedBy>
  <cp:revision>2</cp:revision>
  <cp:lastPrinted>2022-12-22T09:48:00Z</cp:lastPrinted>
  <dcterms:created xsi:type="dcterms:W3CDTF">2023-05-12T07:25:00Z</dcterms:created>
  <dcterms:modified xsi:type="dcterms:W3CDTF">2023-05-12T07:25:00Z</dcterms:modified>
</cp:coreProperties>
</file>